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DE" w:rsidRPr="004059DE" w:rsidRDefault="004059DE" w:rsidP="004059DE">
      <w:pPr>
        <w:rPr>
          <w:lang w:val="en-GB"/>
        </w:rPr>
      </w:pPr>
    </w:p>
    <w:p w:rsidR="00442A8B" w:rsidRDefault="00E533EA" w:rsidP="00992BDB">
      <w:pPr>
        <w:pStyle w:val="Heading2"/>
        <w:spacing w:line="288" w:lineRule="auto"/>
        <w:ind w:left="2880" w:firstLine="720"/>
        <w:jc w:val="left"/>
        <w:rPr>
          <w:rFonts w:ascii="Times New Roman" w:hAnsi="Times New Roman"/>
          <w:szCs w:val="22"/>
        </w:rPr>
      </w:pPr>
      <w:r>
        <w:rPr>
          <w:rFonts w:ascii="Times New Roman" w:hAnsi="Times New Roman"/>
          <w:szCs w:val="22"/>
        </w:rPr>
        <w:t>&lt;&lt;&lt; On 600/- Stamp</w:t>
      </w:r>
      <w:r w:rsidR="0085518F">
        <w:rPr>
          <w:rFonts w:ascii="Times New Roman" w:hAnsi="Times New Roman"/>
          <w:szCs w:val="22"/>
        </w:rPr>
        <w:t xml:space="preserve"> paper</w:t>
      </w:r>
      <w:r>
        <w:rPr>
          <w:rFonts w:ascii="Times New Roman" w:hAnsi="Times New Roman"/>
          <w:szCs w:val="22"/>
        </w:rPr>
        <w:t>&gt;&gt;&gt;</w:t>
      </w:r>
    </w:p>
    <w:p w:rsidR="00442A8B" w:rsidRPr="00442A8B" w:rsidRDefault="00442A8B" w:rsidP="00442A8B">
      <w:pPr>
        <w:rPr>
          <w:lang w:val="en-GB"/>
        </w:rPr>
      </w:pPr>
    </w:p>
    <w:p w:rsidR="003E6967" w:rsidRDefault="003E6967" w:rsidP="003E6967">
      <w:pPr>
        <w:pStyle w:val="Heading2"/>
        <w:spacing w:line="288" w:lineRule="auto"/>
        <w:rPr>
          <w:rFonts w:ascii="Times New Roman" w:hAnsi="Times New Roman"/>
          <w:szCs w:val="22"/>
        </w:rPr>
      </w:pPr>
      <w:r>
        <w:rPr>
          <w:rFonts w:ascii="Times New Roman" w:hAnsi="Times New Roman"/>
          <w:szCs w:val="22"/>
        </w:rPr>
        <w:t>NON-DISCLOSURE AGREEMENT</w:t>
      </w:r>
    </w:p>
    <w:p w:rsidR="003E6967" w:rsidRDefault="003E6967" w:rsidP="003E6967">
      <w:pPr>
        <w:suppressAutoHyphens/>
        <w:spacing w:line="288" w:lineRule="auto"/>
        <w:jc w:val="both"/>
        <w:rPr>
          <w:rFonts w:ascii="Times New Roman" w:hAnsi="Times New Roman"/>
          <w:spacing w:val="-3"/>
        </w:rPr>
      </w:pPr>
    </w:p>
    <w:p w:rsidR="003E6967" w:rsidRDefault="003E6967" w:rsidP="003E6967">
      <w:pPr>
        <w:suppressAutoHyphens/>
        <w:spacing w:line="288" w:lineRule="auto"/>
        <w:jc w:val="both"/>
        <w:rPr>
          <w:rFonts w:ascii="Times New Roman" w:hAnsi="Times New Roman"/>
          <w:spacing w:val="-3"/>
        </w:rPr>
      </w:pPr>
      <w:r>
        <w:rPr>
          <w:rFonts w:ascii="Times New Roman" w:hAnsi="Times New Roman"/>
          <w:b/>
          <w:spacing w:val="-3"/>
        </w:rPr>
        <w:t>THIS NON-DISCLOSURE AGREEMENT</w:t>
      </w:r>
      <w:r>
        <w:rPr>
          <w:rFonts w:ascii="Times New Roman" w:hAnsi="Times New Roman"/>
          <w:spacing w:val="-3"/>
        </w:rPr>
        <w:t xml:space="preserve"> (“</w:t>
      </w:r>
      <w:r>
        <w:rPr>
          <w:rFonts w:ascii="Times New Roman" w:hAnsi="Times New Roman"/>
          <w:b/>
          <w:spacing w:val="-3"/>
        </w:rPr>
        <w:t>Agreement</w:t>
      </w:r>
      <w:r>
        <w:rPr>
          <w:rFonts w:ascii="Times New Roman" w:hAnsi="Times New Roman"/>
          <w:spacing w:val="-3"/>
        </w:rPr>
        <w:t>”) is made on th</w:t>
      </w:r>
      <w:r w:rsidRPr="00043705">
        <w:rPr>
          <w:rFonts w:ascii="Times New Roman" w:hAnsi="Times New Roman"/>
          <w:spacing w:val="-3"/>
        </w:rPr>
        <w:t xml:space="preserve">is </w:t>
      </w:r>
      <w:r w:rsidR="00442A8B">
        <w:rPr>
          <w:rFonts w:ascii="Times New Roman" w:hAnsi="Times New Roman"/>
          <w:spacing w:val="-3"/>
        </w:rPr>
        <w:t>….</w:t>
      </w:r>
      <w:r w:rsidRPr="00043705">
        <w:rPr>
          <w:rFonts w:ascii="Times New Roman" w:hAnsi="Times New Roman"/>
          <w:spacing w:val="-3"/>
        </w:rPr>
        <w:t xml:space="preserve">day of </w:t>
      </w:r>
      <w:r w:rsidR="00442A8B">
        <w:rPr>
          <w:rFonts w:ascii="Times New Roman" w:hAnsi="Times New Roman"/>
          <w:spacing w:val="-3"/>
        </w:rPr>
        <w:t>…….</w:t>
      </w:r>
      <w:r w:rsidRPr="00043705">
        <w:rPr>
          <w:rFonts w:ascii="Times New Roman" w:hAnsi="Times New Roman"/>
          <w:spacing w:val="-3"/>
        </w:rPr>
        <w:t>, 2019 by and between:</w:t>
      </w:r>
      <w:r>
        <w:rPr>
          <w:rFonts w:ascii="Times New Roman" w:hAnsi="Times New Roman"/>
          <w:spacing w:val="-3"/>
        </w:rPr>
        <w:t xml:space="preserve"> </w:t>
      </w:r>
    </w:p>
    <w:p w:rsidR="003E6967" w:rsidRPr="00652859" w:rsidRDefault="003E6967" w:rsidP="003E6967">
      <w:pPr>
        <w:suppressAutoHyphens/>
        <w:spacing w:line="288" w:lineRule="auto"/>
        <w:jc w:val="both"/>
        <w:rPr>
          <w:rFonts w:ascii="Times New Roman" w:hAnsi="Times New Roman"/>
          <w:b/>
          <w:spacing w:val="-3"/>
          <w:sz w:val="2"/>
        </w:rPr>
      </w:pPr>
    </w:p>
    <w:p w:rsidR="003E6967" w:rsidRDefault="003E6967" w:rsidP="003E6967">
      <w:pPr>
        <w:suppressAutoHyphens/>
        <w:spacing w:line="288" w:lineRule="auto"/>
        <w:jc w:val="both"/>
        <w:rPr>
          <w:rFonts w:ascii="Times New Roman" w:hAnsi="Times New Roman"/>
          <w:spacing w:val="-3"/>
        </w:rPr>
      </w:pPr>
      <w:proofErr w:type="spellStart"/>
      <w:r>
        <w:rPr>
          <w:rFonts w:ascii="Times New Roman" w:hAnsi="Times New Roman"/>
          <w:b/>
          <w:spacing w:val="-3"/>
        </w:rPr>
        <w:t>Mr.G.Madhusudhan</w:t>
      </w:r>
      <w:proofErr w:type="spellEnd"/>
      <w:r>
        <w:rPr>
          <w:rFonts w:ascii="Times New Roman" w:hAnsi="Times New Roman"/>
          <w:b/>
          <w:spacing w:val="-3"/>
        </w:rPr>
        <w:t xml:space="preserve"> </w:t>
      </w:r>
      <w:proofErr w:type="spellStart"/>
      <w:r>
        <w:rPr>
          <w:rFonts w:ascii="Times New Roman" w:hAnsi="Times New Roman"/>
          <w:b/>
          <w:spacing w:val="-3"/>
        </w:rPr>
        <w:t>Rao</w:t>
      </w:r>
      <w:proofErr w:type="spellEnd"/>
      <w:r>
        <w:rPr>
          <w:rFonts w:ascii="Times New Roman" w:hAnsi="Times New Roman"/>
          <w:spacing w:val="-3"/>
        </w:rPr>
        <w:t xml:space="preserve">, being a registered insolvency professional bearing no. </w:t>
      </w:r>
      <w:proofErr w:type="spellStart"/>
      <w:proofErr w:type="gramStart"/>
      <w:r w:rsidRPr="0057582C">
        <w:t>Regn</w:t>
      </w:r>
      <w:proofErr w:type="spellEnd"/>
      <w:r w:rsidRPr="0057582C">
        <w:t>.</w:t>
      </w:r>
      <w:proofErr w:type="gramEnd"/>
      <w:r w:rsidRPr="0057582C">
        <w:t xml:space="preserve"> No. IBBI/IPA-001/IP-P00181/2017-18/10360</w:t>
      </w:r>
      <w:r>
        <w:rPr>
          <w:rFonts w:ascii="Times New Roman" w:hAnsi="Times New Roman"/>
          <w:spacing w:val="-3"/>
        </w:rPr>
        <w:t xml:space="preserve"> </w:t>
      </w:r>
      <w:r>
        <w:rPr>
          <w:rFonts w:ascii="Times New Roman" w:hAnsi="Times New Roman"/>
          <w:bCs/>
          <w:spacing w:val="-3"/>
        </w:rPr>
        <w:t xml:space="preserve">, and appointed as resolution professional for </w:t>
      </w:r>
      <w:r w:rsidR="005C0C11">
        <w:rPr>
          <w:rFonts w:ascii="Times New Roman" w:hAnsi="Times New Roman"/>
          <w:bCs/>
          <w:spacing w:val="-3"/>
        </w:rPr>
        <w:t>GKC Projects Limited</w:t>
      </w:r>
      <w:r>
        <w:rPr>
          <w:rFonts w:ascii="Times New Roman" w:hAnsi="Times New Roman"/>
          <w:bCs/>
          <w:spacing w:val="-3"/>
        </w:rPr>
        <w:t xml:space="preserve"> (“</w:t>
      </w:r>
      <w:r>
        <w:rPr>
          <w:rFonts w:ascii="Times New Roman" w:hAnsi="Times New Roman"/>
          <w:b/>
          <w:bCs/>
          <w:spacing w:val="-3"/>
        </w:rPr>
        <w:t>Company</w:t>
      </w:r>
      <w:r>
        <w:rPr>
          <w:rFonts w:ascii="Times New Roman" w:hAnsi="Times New Roman"/>
          <w:bCs/>
          <w:spacing w:val="-3"/>
        </w:rPr>
        <w:t>”) in accordance with the provisions of the</w:t>
      </w:r>
      <w:r>
        <w:rPr>
          <w:rFonts w:ascii="Times New Roman" w:hAnsi="Times New Roman"/>
        </w:rPr>
        <w:t xml:space="preserve"> Insolvency and Bankruptcy Code, 2016 (“</w:t>
      </w:r>
      <w:r>
        <w:rPr>
          <w:rFonts w:ascii="Times New Roman" w:hAnsi="Times New Roman"/>
          <w:b/>
        </w:rPr>
        <w:t>Code</w:t>
      </w:r>
      <w:r>
        <w:rPr>
          <w:rFonts w:ascii="Times New Roman" w:hAnsi="Times New Roman"/>
        </w:rPr>
        <w:t>”),</w:t>
      </w:r>
      <w:r>
        <w:rPr>
          <w:rFonts w:ascii="Times New Roman" w:hAnsi="Times New Roman"/>
          <w:spacing w:val="-3"/>
        </w:rPr>
        <w:t>(“</w:t>
      </w:r>
      <w:r>
        <w:rPr>
          <w:rFonts w:ascii="Times New Roman" w:hAnsi="Times New Roman"/>
          <w:b/>
          <w:spacing w:val="-3"/>
        </w:rPr>
        <w:t>Disclosing Party/RP</w:t>
      </w:r>
      <w:r>
        <w:rPr>
          <w:rFonts w:ascii="Times New Roman" w:hAnsi="Times New Roman"/>
          <w:spacing w:val="-3"/>
        </w:rPr>
        <w:t xml:space="preserve">”) of the </w:t>
      </w:r>
      <w:r>
        <w:rPr>
          <w:rFonts w:ascii="Times New Roman" w:hAnsi="Times New Roman"/>
          <w:b/>
          <w:spacing w:val="-3"/>
        </w:rPr>
        <w:t>FIRST PART</w:t>
      </w:r>
      <w:r>
        <w:rPr>
          <w:rFonts w:ascii="Times New Roman" w:hAnsi="Times New Roman"/>
          <w:spacing w:val="-3"/>
        </w:rPr>
        <w:t xml:space="preserve">; </w:t>
      </w:r>
    </w:p>
    <w:p w:rsidR="003E6967" w:rsidRDefault="003E6967" w:rsidP="003E6967">
      <w:pPr>
        <w:suppressAutoHyphens/>
        <w:spacing w:line="288" w:lineRule="auto"/>
        <w:jc w:val="center"/>
        <w:rPr>
          <w:rFonts w:ascii="Times New Roman" w:hAnsi="Times New Roman"/>
          <w:spacing w:val="-3"/>
        </w:rPr>
      </w:pPr>
      <w:r>
        <w:rPr>
          <w:rFonts w:ascii="Times New Roman" w:hAnsi="Times New Roman"/>
          <w:spacing w:val="-3"/>
        </w:rPr>
        <w:t>And</w:t>
      </w:r>
    </w:p>
    <w:p w:rsidR="003E6967" w:rsidRPr="00514236" w:rsidRDefault="00442A8B" w:rsidP="003E6967">
      <w:pPr>
        <w:contextualSpacing/>
        <w:jc w:val="both"/>
        <w:rPr>
          <w:rFonts w:ascii="Times New Roman" w:hAnsi="Times New Roman"/>
          <w:szCs w:val="24"/>
        </w:rPr>
      </w:pPr>
      <w:r>
        <w:rPr>
          <w:rFonts w:ascii="Times New Roman" w:hAnsi="Times New Roman"/>
          <w:spacing w:val="-3"/>
        </w:rPr>
        <w:t>………………………………..</w:t>
      </w:r>
      <w:r w:rsidR="003E6967">
        <w:rPr>
          <w:rFonts w:ascii="Times New Roman" w:hAnsi="Times New Roman"/>
          <w:spacing w:val="-3"/>
        </w:rPr>
        <w:t>,  a company incorporated under companies Act,2013 and</w:t>
      </w:r>
      <w:r w:rsidR="003E6967" w:rsidRPr="006B70AA">
        <w:rPr>
          <w:rFonts w:ascii="Times New Roman" w:hAnsi="Times New Roman"/>
          <w:spacing w:val="-3"/>
        </w:rPr>
        <w:t xml:space="preserve"> having its registered office at </w:t>
      </w:r>
      <w:r>
        <w:rPr>
          <w:rFonts w:ascii="Times New Roman" w:hAnsi="Times New Roman"/>
          <w:spacing w:val="-3"/>
        </w:rPr>
        <w:t>……………………………………………………………………………………</w:t>
      </w:r>
      <w:r w:rsidR="003E6967">
        <w:rPr>
          <w:rFonts w:ascii="Times New Roman" w:hAnsi="Times New Roman"/>
          <w:spacing w:val="-3"/>
        </w:rPr>
        <w:t xml:space="preserve"> which expression shall, unless excluded by or repugnant to the context or meaning thereof, include its successors, transferees and permitted assigns) of the </w:t>
      </w:r>
      <w:r w:rsidR="003E6967">
        <w:rPr>
          <w:rFonts w:ascii="Times New Roman" w:hAnsi="Times New Roman"/>
          <w:b/>
          <w:spacing w:val="-3"/>
        </w:rPr>
        <w:t>SECOND PART</w:t>
      </w:r>
      <w:r w:rsidR="003E6967">
        <w:rPr>
          <w:rFonts w:ascii="Times New Roman" w:hAnsi="Times New Roman"/>
          <w:spacing w:val="-3"/>
        </w:rPr>
        <w:t xml:space="preserve">. </w:t>
      </w:r>
    </w:p>
    <w:p w:rsidR="001844F1" w:rsidRDefault="001844F1" w:rsidP="003E6967">
      <w:pPr>
        <w:suppressAutoHyphens/>
        <w:spacing w:line="288" w:lineRule="auto"/>
        <w:jc w:val="center"/>
        <w:rPr>
          <w:rFonts w:ascii="Times New Roman" w:hAnsi="Times New Roman"/>
          <w:spacing w:val="-3"/>
        </w:rPr>
      </w:pPr>
    </w:p>
    <w:p w:rsidR="002C65F6" w:rsidRDefault="002C65F6" w:rsidP="002C65F6">
      <w:pPr>
        <w:suppressAutoHyphens/>
        <w:spacing w:line="288" w:lineRule="auto"/>
        <w:jc w:val="center"/>
        <w:rPr>
          <w:rFonts w:ascii="Times New Roman" w:hAnsi="Times New Roman"/>
          <w:spacing w:val="-3"/>
        </w:rPr>
      </w:pPr>
    </w:p>
    <w:p w:rsidR="003E6967" w:rsidRDefault="003E6967" w:rsidP="003E6967">
      <w:pPr>
        <w:suppressAutoHyphens/>
        <w:spacing w:line="288" w:lineRule="auto"/>
        <w:jc w:val="both"/>
        <w:rPr>
          <w:rFonts w:ascii="Times New Roman" w:hAnsi="Times New Roman"/>
          <w:spacing w:val="-3"/>
        </w:rPr>
      </w:pPr>
      <w:r>
        <w:rPr>
          <w:rFonts w:ascii="Times New Roman" w:hAnsi="Times New Roman"/>
          <w:spacing w:val="-3"/>
        </w:rPr>
        <w:t>(</w:t>
      </w:r>
      <w:proofErr w:type="gramStart"/>
      <w:r>
        <w:rPr>
          <w:rFonts w:ascii="Times New Roman" w:hAnsi="Times New Roman"/>
          <w:spacing w:val="-3"/>
        </w:rPr>
        <w:t>the</w:t>
      </w:r>
      <w:proofErr w:type="gramEnd"/>
      <w:r>
        <w:rPr>
          <w:rFonts w:ascii="Times New Roman" w:hAnsi="Times New Roman"/>
          <w:spacing w:val="-3"/>
        </w:rPr>
        <w:t xml:space="preserve"> Disclosing Party/RP and the Recipient/Resolution Applicant hereinafter also referred to individually as a “</w:t>
      </w:r>
      <w:r>
        <w:rPr>
          <w:rFonts w:ascii="Times New Roman" w:hAnsi="Times New Roman"/>
          <w:b/>
          <w:spacing w:val="-3"/>
        </w:rPr>
        <w:t>Party</w:t>
      </w:r>
      <w:r>
        <w:rPr>
          <w:rFonts w:ascii="Times New Roman" w:hAnsi="Times New Roman"/>
          <w:spacing w:val="-3"/>
        </w:rPr>
        <w:t>” and collectively as the “</w:t>
      </w:r>
      <w:r>
        <w:rPr>
          <w:rFonts w:ascii="Times New Roman" w:hAnsi="Times New Roman"/>
          <w:b/>
          <w:spacing w:val="-3"/>
        </w:rPr>
        <w:t>Parties</w:t>
      </w:r>
      <w:r>
        <w:rPr>
          <w:rFonts w:ascii="Times New Roman" w:hAnsi="Times New Roman"/>
          <w:spacing w:val="-3"/>
        </w:rPr>
        <w:t>”)</w:t>
      </w:r>
    </w:p>
    <w:p w:rsidR="003E6967" w:rsidRDefault="003E6967" w:rsidP="003E6967">
      <w:pPr>
        <w:suppressAutoHyphens/>
        <w:spacing w:line="288" w:lineRule="auto"/>
        <w:jc w:val="both"/>
        <w:rPr>
          <w:rFonts w:ascii="Times New Roman" w:hAnsi="Times New Roman"/>
          <w:b/>
          <w:spacing w:val="-3"/>
        </w:rPr>
      </w:pPr>
      <w:r>
        <w:rPr>
          <w:rFonts w:ascii="Times New Roman" w:hAnsi="Times New Roman"/>
          <w:b/>
          <w:spacing w:val="-3"/>
        </w:rPr>
        <w:t>WHEREAS:</w:t>
      </w:r>
    </w:p>
    <w:p w:rsidR="003E6967" w:rsidRPr="00FB7CAC" w:rsidRDefault="003E6967" w:rsidP="003E6967">
      <w:pPr>
        <w:widowControl w:val="0"/>
        <w:numPr>
          <w:ilvl w:val="0"/>
          <w:numId w:val="3"/>
        </w:numPr>
        <w:tabs>
          <w:tab w:val="num" w:pos="540"/>
        </w:tabs>
        <w:suppressAutoHyphens/>
        <w:spacing w:after="0" w:line="288" w:lineRule="auto"/>
        <w:jc w:val="both"/>
        <w:rPr>
          <w:rFonts w:ascii="Times New Roman" w:hAnsi="Times New Roman"/>
        </w:rPr>
      </w:pPr>
      <w:r w:rsidRPr="00836278">
        <w:rPr>
          <w:rFonts w:ascii="Times New Roman" w:hAnsi="Times New Roman"/>
        </w:rPr>
        <w:t xml:space="preserve">Pursuant to the advertisement published by the RP </w:t>
      </w:r>
      <w:r w:rsidRPr="00B071F1">
        <w:rPr>
          <w:rFonts w:ascii="Times New Roman" w:hAnsi="Times New Roman"/>
        </w:rPr>
        <w:t xml:space="preserve">on </w:t>
      </w:r>
      <w:r w:rsidR="005C0C11">
        <w:rPr>
          <w:rFonts w:ascii="Times New Roman" w:hAnsi="Times New Roman"/>
        </w:rPr>
        <w:t>……………….</w:t>
      </w:r>
      <w:r w:rsidRPr="00B071F1">
        <w:rPr>
          <w:rFonts w:ascii="Times New Roman" w:hAnsi="Times New Roman"/>
        </w:rPr>
        <w:t xml:space="preserve"> in the edition of </w:t>
      </w:r>
      <w:r w:rsidR="005C0C11">
        <w:rPr>
          <w:rFonts w:ascii="Times New Roman" w:hAnsi="Times New Roman"/>
        </w:rPr>
        <w:t>…………..</w:t>
      </w:r>
      <w:r w:rsidRPr="00226457">
        <w:rPr>
          <w:rFonts w:ascii="Times New Roman" w:hAnsi="Times New Roman"/>
        </w:rPr>
        <w:t>,</w:t>
      </w:r>
      <w:r w:rsidRPr="00442A8B">
        <w:rPr>
          <w:rFonts w:ascii="Times New Roman" w:hAnsi="Times New Roman"/>
          <w:color w:val="FF0000"/>
        </w:rPr>
        <w:t xml:space="preserve"> </w:t>
      </w:r>
      <w:r w:rsidRPr="00836278">
        <w:rPr>
          <w:rFonts w:ascii="Times New Roman" w:hAnsi="Times New Roman"/>
        </w:rPr>
        <w:t xml:space="preserve">the RP had invited expression of Interest (“EOI”) from potential resolution applicants for the purpose of submission of resolution plan of the company in accordance with the provisions of the code. The resolution applicant, has accordingly submitted its EOI to the RP </w:t>
      </w:r>
      <w:r w:rsidRPr="00B071F1">
        <w:rPr>
          <w:rFonts w:ascii="Times New Roman" w:hAnsi="Times New Roman"/>
        </w:rPr>
        <w:t xml:space="preserve">on </w:t>
      </w:r>
      <w:r w:rsidR="00442A8B">
        <w:rPr>
          <w:rFonts w:ascii="Times New Roman" w:hAnsi="Times New Roman"/>
        </w:rPr>
        <w:t>………………..</w:t>
      </w:r>
    </w:p>
    <w:p w:rsidR="003E6967" w:rsidRPr="00836278" w:rsidRDefault="003E6967" w:rsidP="003E6967">
      <w:pPr>
        <w:suppressAutoHyphens/>
        <w:spacing w:line="288" w:lineRule="auto"/>
        <w:ind w:left="576"/>
        <w:jc w:val="both"/>
        <w:rPr>
          <w:rFonts w:ascii="Times New Roman" w:hAnsi="Times New Roman"/>
        </w:rPr>
      </w:pPr>
    </w:p>
    <w:p w:rsidR="003E6967" w:rsidRDefault="003E6967" w:rsidP="003E6967">
      <w:pPr>
        <w:widowControl w:val="0"/>
        <w:numPr>
          <w:ilvl w:val="0"/>
          <w:numId w:val="3"/>
        </w:numPr>
        <w:tabs>
          <w:tab w:val="num" w:pos="540"/>
        </w:tabs>
        <w:suppressAutoHyphens/>
        <w:spacing w:after="0" w:line="288" w:lineRule="auto"/>
        <w:jc w:val="both"/>
        <w:rPr>
          <w:rFonts w:ascii="Times New Roman" w:hAnsi="Times New Roman"/>
        </w:rPr>
      </w:pPr>
      <w:r>
        <w:rPr>
          <w:rFonts w:ascii="Times New Roman" w:hAnsi="Times New Roman"/>
        </w:rPr>
        <w:t>As per the provisions of the code, the Resolution Applicant has right to submit a resolution plan for the company to the RP. For the purpose of such preparation and submission of the resolution plan for the company (“purpose”), the RP is required to provide the Resolution Applicant with access to all relevant information in that respect, provided that the Resolution Applicant provides a non-disclosure undertaking to the RP with respect to such information provided.</w:t>
      </w:r>
    </w:p>
    <w:p w:rsidR="003E6967" w:rsidRPr="00836278" w:rsidRDefault="003E6967" w:rsidP="003E6967">
      <w:pPr>
        <w:suppressAutoHyphens/>
        <w:spacing w:line="288" w:lineRule="auto"/>
        <w:ind w:left="576"/>
        <w:jc w:val="both"/>
        <w:rPr>
          <w:rFonts w:ascii="Times New Roman" w:hAnsi="Times New Roman"/>
        </w:rPr>
      </w:pPr>
    </w:p>
    <w:p w:rsidR="003E6967" w:rsidRDefault="003E6967" w:rsidP="003E6967">
      <w:pPr>
        <w:widowControl w:val="0"/>
        <w:numPr>
          <w:ilvl w:val="0"/>
          <w:numId w:val="3"/>
        </w:numPr>
        <w:suppressAutoHyphens/>
        <w:spacing w:after="0" w:line="288" w:lineRule="auto"/>
        <w:jc w:val="both"/>
        <w:rPr>
          <w:rFonts w:ascii="Times New Roman" w:hAnsi="Times New Roman"/>
        </w:rPr>
      </w:pPr>
      <w:r>
        <w:rPr>
          <w:rFonts w:ascii="Times New Roman" w:hAnsi="Times New Roman"/>
        </w:rPr>
        <w:t>In view of the above, the RP will be sharing certain Confidential Information (</w:t>
      </w:r>
      <w:r>
        <w:rPr>
          <w:rFonts w:ascii="Times New Roman" w:hAnsi="Times New Roman"/>
          <w:i/>
        </w:rPr>
        <w:t>as defined in  Clause 1 below</w:t>
      </w:r>
      <w:r>
        <w:rPr>
          <w:rFonts w:ascii="Times New Roman" w:hAnsi="Times New Roman"/>
        </w:rPr>
        <w:t xml:space="preserve">) with the Transaction Adviser and accordingly the Parties have agreed to enter into this Agreement and be bound by the terms and conditions hereinafter set forth governing, </w:t>
      </w:r>
      <w:r>
        <w:rPr>
          <w:rFonts w:ascii="Times New Roman" w:hAnsi="Times New Roman"/>
          <w:i/>
        </w:rPr>
        <w:lastRenderedPageBreak/>
        <w:t>inter-alia</w:t>
      </w:r>
      <w:r>
        <w:rPr>
          <w:rFonts w:ascii="Times New Roman" w:hAnsi="Times New Roman"/>
        </w:rPr>
        <w:t>, the disclosure, use and protection of such Confidential Information.</w:t>
      </w:r>
    </w:p>
    <w:p w:rsidR="003E6967" w:rsidRDefault="003E6967" w:rsidP="003E6967">
      <w:pPr>
        <w:suppressAutoHyphens/>
        <w:spacing w:line="288" w:lineRule="auto"/>
        <w:jc w:val="both"/>
        <w:rPr>
          <w:rFonts w:ascii="Times New Roman" w:hAnsi="Times New Roman"/>
        </w:rPr>
      </w:pPr>
    </w:p>
    <w:p w:rsidR="003E6967" w:rsidRDefault="003E6967" w:rsidP="003E6967">
      <w:pPr>
        <w:suppressAutoHyphens/>
        <w:spacing w:line="288" w:lineRule="auto"/>
        <w:jc w:val="both"/>
        <w:rPr>
          <w:rFonts w:ascii="Times New Roman" w:hAnsi="Times New Roman"/>
          <w:spacing w:val="-3"/>
        </w:rPr>
      </w:pPr>
      <w:r>
        <w:rPr>
          <w:rFonts w:ascii="Times New Roman" w:hAnsi="Times New Roman"/>
          <w:b/>
          <w:spacing w:val="-3"/>
        </w:rPr>
        <w:t xml:space="preserve">NOW THEREFORE THIS AGREEMENT WITNESSETH </w:t>
      </w:r>
      <w:r>
        <w:rPr>
          <w:rFonts w:ascii="Times New Roman" w:hAnsi="Times New Roman"/>
          <w:spacing w:val="-3"/>
        </w:rPr>
        <w:t xml:space="preserve">that for good and valuable consideration, the receipt and sufficiency of which </w:t>
      </w:r>
      <w:proofErr w:type="gramStart"/>
      <w:r>
        <w:rPr>
          <w:rFonts w:ascii="Times New Roman" w:hAnsi="Times New Roman"/>
          <w:spacing w:val="-3"/>
        </w:rPr>
        <w:t>are</w:t>
      </w:r>
      <w:proofErr w:type="gramEnd"/>
      <w:r>
        <w:rPr>
          <w:rFonts w:ascii="Times New Roman" w:hAnsi="Times New Roman"/>
          <w:spacing w:val="-3"/>
        </w:rPr>
        <w:t xml:space="preserve"> hereby acknowledged, the Parties agree as follows:</w:t>
      </w:r>
    </w:p>
    <w:p w:rsidR="003E6967" w:rsidRDefault="003E6967" w:rsidP="003E6967">
      <w:pPr>
        <w:widowControl w:val="0"/>
        <w:numPr>
          <w:ilvl w:val="0"/>
          <w:numId w:val="4"/>
        </w:numPr>
        <w:tabs>
          <w:tab w:val="left" w:pos="-720"/>
          <w:tab w:val="left" w:pos="0"/>
        </w:tabs>
        <w:suppressAutoHyphens/>
        <w:spacing w:after="240" w:line="288" w:lineRule="auto"/>
        <w:jc w:val="both"/>
        <w:rPr>
          <w:rFonts w:ascii="Times New Roman" w:hAnsi="Times New Roman"/>
          <w:color w:val="000000"/>
          <w:spacing w:val="-3"/>
        </w:rPr>
      </w:pPr>
      <w:bookmarkStart w:id="0" w:name="_Ref192471713"/>
      <w:r>
        <w:rPr>
          <w:rFonts w:ascii="Times New Roman" w:hAnsi="Times New Roman"/>
          <w:spacing w:val="-3"/>
        </w:rPr>
        <w:t>“</w:t>
      </w:r>
      <w:r>
        <w:rPr>
          <w:rFonts w:ascii="Times New Roman" w:hAnsi="Times New Roman"/>
          <w:b/>
          <w:spacing w:val="-3"/>
        </w:rPr>
        <w:t>Confidential Information</w:t>
      </w:r>
      <w:r>
        <w:rPr>
          <w:rFonts w:ascii="Times New Roman" w:hAnsi="Times New Roman"/>
          <w:spacing w:val="-3"/>
        </w:rPr>
        <w:t xml:space="preserve">” shall mean all information, whether in written, oral, </w:t>
      </w:r>
      <w:r>
        <w:rPr>
          <w:rFonts w:ascii="Times New Roman" w:hAnsi="Times New Roman"/>
          <w:color w:val="000000"/>
          <w:spacing w:val="-3"/>
        </w:rPr>
        <w:t xml:space="preserve">pictorial, electronic, visual or other form </w:t>
      </w:r>
      <w:r>
        <w:rPr>
          <w:rFonts w:ascii="Times New Roman" w:hAnsi="Times New Roman"/>
        </w:rPr>
        <w:t xml:space="preserve">relating, in any manner whatsoever, to the Company or to any group entity (including any holding, subsidiary, associate, joint venture or related entity)  of the Company. Without prejudice to the generality of the foregoing, Confidential Information includes, without limitation:  </w:t>
      </w:r>
      <w:bookmarkEnd w:id="0"/>
    </w:p>
    <w:p w:rsidR="003E6967" w:rsidRPr="005048C2" w:rsidRDefault="003E6967" w:rsidP="003E6967">
      <w:pPr>
        <w:pStyle w:val="BodyTextIndent3"/>
        <w:widowControl w:val="0"/>
        <w:numPr>
          <w:ilvl w:val="0"/>
          <w:numId w:val="5"/>
        </w:numPr>
        <w:tabs>
          <w:tab w:val="left" w:pos="-720"/>
          <w:tab w:val="num" w:pos="1152"/>
        </w:tabs>
        <w:suppressAutoHyphens/>
        <w:spacing w:after="140" w:line="288" w:lineRule="auto"/>
        <w:ind w:left="1152" w:hanging="576"/>
        <w:jc w:val="both"/>
        <w:rPr>
          <w:sz w:val="22"/>
          <w:szCs w:val="22"/>
        </w:rPr>
      </w:pPr>
      <w:r w:rsidRPr="005048C2">
        <w:rPr>
          <w:sz w:val="22"/>
          <w:szCs w:val="22"/>
        </w:rPr>
        <w:t xml:space="preserve">any information which relates to the business, sales and marketing, operations, pricing arrangements, suppliers, customers, network, finance, technology, corporate, </w:t>
      </w:r>
      <w:proofErr w:type="spellStart"/>
      <w:r w:rsidRPr="005048C2">
        <w:rPr>
          <w:sz w:val="22"/>
          <w:szCs w:val="22"/>
        </w:rPr>
        <w:t>organisation</w:t>
      </w:r>
      <w:proofErr w:type="spellEnd"/>
      <w:r w:rsidRPr="005048C2">
        <w:rPr>
          <w:sz w:val="22"/>
          <w:szCs w:val="22"/>
        </w:rPr>
        <w:t xml:space="preserve">, management, strategic initiatives and plans, policies and reports, of the Company; </w:t>
      </w:r>
    </w:p>
    <w:p w:rsidR="003E6967" w:rsidRPr="005048C2" w:rsidRDefault="003E6967" w:rsidP="003E6967">
      <w:pPr>
        <w:pStyle w:val="BodyTextIndent3"/>
        <w:widowControl w:val="0"/>
        <w:numPr>
          <w:ilvl w:val="0"/>
          <w:numId w:val="5"/>
        </w:numPr>
        <w:tabs>
          <w:tab w:val="left" w:pos="-720"/>
          <w:tab w:val="num" w:pos="1152"/>
        </w:tabs>
        <w:suppressAutoHyphens/>
        <w:spacing w:after="140" w:line="288" w:lineRule="auto"/>
        <w:ind w:left="1152" w:hanging="576"/>
        <w:jc w:val="both"/>
        <w:rPr>
          <w:sz w:val="22"/>
          <w:szCs w:val="22"/>
        </w:rPr>
      </w:pPr>
      <w:r w:rsidRPr="005048C2">
        <w:rPr>
          <w:sz w:val="22"/>
          <w:szCs w:val="22"/>
        </w:rPr>
        <w:t xml:space="preserve">any drawing, calculation, specification, instruction, diagram, catalogue, manual, data, templates, models, prototypes, samples, presentations, proposals, quotations, computer programs, software; </w:t>
      </w:r>
    </w:p>
    <w:p w:rsidR="003E6967" w:rsidRPr="005048C2" w:rsidRDefault="003E6967" w:rsidP="003E6967">
      <w:pPr>
        <w:pStyle w:val="BodyTextIndent3"/>
        <w:widowControl w:val="0"/>
        <w:numPr>
          <w:ilvl w:val="0"/>
          <w:numId w:val="5"/>
        </w:numPr>
        <w:tabs>
          <w:tab w:val="left" w:pos="-720"/>
          <w:tab w:val="num" w:pos="1152"/>
        </w:tabs>
        <w:suppressAutoHyphens/>
        <w:spacing w:after="140" w:line="288" w:lineRule="auto"/>
        <w:ind w:left="1152" w:hanging="576"/>
        <w:jc w:val="both"/>
        <w:rPr>
          <w:sz w:val="22"/>
          <w:szCs w:val="22"/>
        </w:rPr>
      </w:pPr>
      <w:r w:rsidRPr="005048C2">
        <w:rPr>
          <w:sz w:val="22"/>
          <w:szCs w:val="22"/>
        </w:rPr>
        <w:t xml:space="preserve">any unpatented invention, formula, procedures, method; </w:t>
      </w:r>
    </w:p>
    <w:p w:rsidR="003E6967" w:rsidRPr="005048C2" w:rsidRDefault="003E6967" w:rsidP="003E6967">
      <w:pPr>
        <w:pStyle w:val="BodyTextIndent3"/>
        <w:widowControl w:val="0"/>
        <w:numPr>
          <w:ilvl w:val="0"/>
          <w:numId w:val="5"/>
        </w:numPr>
        <w:tabs>
          <w:tab w:val="left" w:pos="-720"/>
          <w:tab w:val="num" w:pos="1152"/>
        </w:tabs>
        <w:suppressAutoHyphens/>
        <w:spacing w:after="140" w:line="288" w:lineRule="auto"/>
        <w:ind w:left="1152" w:hanging="576"/>
        <w:jc w:val="both"/>
        <w:rPr>
          <w:sz w:val="22"/>
          <w:szCs w:val="22"/>
        </w:rPr>
      </w:pPr>
      <w:r w:rsidRPr="005048C2">
        <w:rPr>
          <w:sz w:val="22"/>
          <w:szCs w:val="22"/>
        </w:rPr>
        <w:t xml:space="preserve">any unregistered patent, design, copyright, trademark including any pending applications and any intellectual or industrial proprietary right vested in the Disclosing Party or in which Company has an interest of any kind; </w:t>
      </w:r>
    </w:p>
    <w:p w:rsidR="003E6967" w:rsidRPr="005048C2" w:rsidRDefault="003E6967" w:rsidP="003E6967">
      <w:pPr>
        <w:pStyle w:val="BodyTextIndent3"/>
        <w:widowControl w:val="0"/>
        <w:numPr>
          <w:ilvl w:val="0"/>
          <w:numId w:val="5"/>
        </w:numPr>
        <w:tabs>
          <w:tab w:val="left" w:pos="-720"/>
          <w:tab w:val="num" w:pos="1152"/>
        </w:tabs>
        <w:suppressAutoHyphens/>
        <w:spacing w:after="0" w:line="288" w:lineRule="auto"/>
        <w:ind w:left="1152" w:hanging="576"/>
        <w:jc w:val="both"/>
        <w:rPr>
          <w:sz w:val="22"/>
          <w:szCs w:val="22"/>
        </w:rPr>
      </w:pPr>
      <w:r w:rsidRPr="005048C2">
        <w:rPr>
          <w:sz w:val="22"/>
          <w:szCs w:val="22"/>
        </w:rPr>
        <w:t>any information belonging to identified third parties with whom the Company has business dealings; and</w:t>
      </w:r>
    </w:p>
    <w:p w:rsidR="003E6967" w:rsidRPr="005048C2" w:rsidRDefault="003E6967" w:rsidP="003E6967">
      <w:pPr>
        <w:pStyle w:val="BodyTextIndent3"/>
        <w:spacing w:line="288" w:lineRule="auto"/>
        <w:ind w:left="1152"/>
        <w:rPr>
          <w:sz w:val="8"/>
          <w:szCs w:val="8"/>
        </w:rPr>
      </w:pPr>
    </w:p>
    <w:p w:rsidR="003E6967" w:rsidRPr="005048C2" w:rsidRDefault="003E6967" w:rsidP="003E6967">
      <w:pPr>
        <w:pStyle w:val="BodyTextIndent3"/>
        <w:widowControl w:val="0"/>
        <w:numPr>
          <w:ilvl w:val="0"/>
          <w:numId w:val="5"/>
        </w:numPr>
        <w:tabs>
          <w:tab w:val="left" w:pos="-720"/>
          <w:tab w:val="num" w:pos="1152"/>
        </w:tabs>
        <w:suppressAutoHyphens/>
        <w:spacing w:after="0" w:line="288" w:lineRule="auto"/>
        <w:ind w:left="1152" w:hanging="576"/>
        <w:jc w:val="both"/>
        <w:rPr>
          <w:sz w:val="22"/>
          <w:szCs w:val="22"/>
        </w:rPr>
      </w:pPr>
      <w:proofErr w:type="gramStart"/>
      <w:r w:rsidRPr="005048C2">
        <w:rPr>
          <w:sz w:val="22"/>
          <w:szCs w:val="22"/>
        </w:rPr>
        <w:t>any</w:t>
      </w:r>
      <w:proofErr w:type="gramEnd"/>
      <w:r w:rsidRPr="005048C2">
        <w:rPr>
          <w:sz w:val="22"/>
          <w:szCs w:val="22"/>
        </w:rPr>
        <w:t xml:space="preserve"> proposed business deals, contracts or agreements. </w:t>
      </w:r>
    </w:p>
    <w:p w:rsidR="00C0339F" w:rsidRDefault="00C0339F" w:rsidP="003E6967">
      <w:pPr>
        <w:pStyle w:val="BodyTextIndent3"/>
        <w:spacing w:line="288" w:lineRule="auto"/>
        <w:ind w:left="1152"/>
        <w:rPr>
          <w:sz w:val="22"/>
          <w:szCs w:val="22"/>
        </w:rPr>
      </w:pPr>
    </w:p>
    <w:p w:rsidR="003E6967" w:rsidRDefault="003E6967" w:rsidP="003E6967">
      <w:pPr>
        <w:widowControl w:val="0"/>
        <w:numPr>
          <w:ilvl w:val="0"/>
          <w:numId w:val="4"/>
        </w:numPr>
        <w:tabs>
          <w:tab w:val="left" w:pos="-720"/>
          <w:tab w:val="left" w:pos="720"/>
        </w:tabs>
        <w:suppressAutoHyphens/>
        <w:spacing w:after="140" w:line="288" w:lineRule="auto"/>
        <w:jc w:val="both"/>
        <w:rPr>
          <w:rFonts w:ascii="Times New Roman" w:hAnsi="Times New Roman"/>
        </w:rPr>
      </w:pPr>
      <w:r>
        <w:rPr>
          <w:rFonts w:ascii="Times New Roman" w:hAnsi="Times New Roman"/>
        </w:rPr>
        <w:t>The Recipient shall at all times observe the following terms:</w:t>
      </w:r>
    </w:p>
    <w:p w:rsidR="003E6967" w:rsidRDefault="003E6967" w:rsidP="003E6967">
      <w:pPr>
        <w:widowControl w:val="0"/>
        <w:numPr>
          <w:ilvl w:val="1"/>
          <w:numId w:val="4"/>
        </w:numPr>
        <w:tabs>
          <w:tab w:val="left" w:pos="-720"/>
        </w:tabs>
        <w:suppressAutoHyphens/>
        <w:spacing w:after="140" w:line="288" w:lineRule="auto"/>
        <w:jc w:val="both"/>
        <w:rPr>
          <w:rFonts w:ascii="Times New Roman" w:hAnsi="Times New Roman"/>
        </w:rPr>
      </w:pPr>
      <w:r>
        <w:rPr>
          <w:rFonts w:ascii="Times New Roman" w:hAnsi="Times New Roman"/>
        </w:rPr>
        <w:t>it shall hold in trust and in confidence the Confidential Information provided to the Recipient by the Disclosing Party;</w:t>
      </w:r>
    </w:p>
    <w:p w:rsidR="003E6967" w:rsidRDefault="003E6967" w:rsidP="003E6967">
      <w:pPr>
        <w:widowControl w:val="0"/>
        <w:numPr>
          <w:ilvl w:val="1"/>
          <w:numId w:val="4"/>
        </w:numPr>
        <w:tabs>
          <w:tab w:val="left" w:pos="-720"/>
        </w:tabs>
        <w:suppressAutoHyphens/>
        <w:spacing w:after="140" w:line="288" w:lineRule="auto"/>
        <w:jc w:val="both"/>
        <w:rPr>
          <w:rFonts w:ascii="Times New Roman" w:hAnsi="Times New Roman"/>
        </w:rPr>
      </w:pPr>
      <w:r>
        <w:rPr>
          <w:rFonts w:ascii="Times New Roman" w:hAnsi="Times New Roman"/>
        </w:rPr>
        <w:t>it shall not use the Confidential Information for any purpose other than for the Purpose;</w:t>
      </w:r>
    </w:p>
    <w:p w:rsidR="003E6967" w:rsidRDefault="003E6967" w:rsidP="003E6967">
      <w:pPr>
        <w:widowControl w:val="0"/>
        <w:numPr>
          <w:ilvl w:val="1"/>
          <w:numId w:val="4"/>
        </w:numPr>
        <w:tabs>
          <w:tab w:val="left" w:pos="-720"/>
        </w:tabs>
        <w:suppressAutoHyphens/>
        <w:spacing w:after="140" w:line="288" w:lineRule="auto"/>
        <w:jc w:val="both"/>
        <w:rPr>
          <w:rFonts w:ascii="Times New Roman" w:hAnsi="Times New Roman"/>
        </w:rPr>
      </w:pPr>
      <w:r>
        <w:rPr>
          <w:rFonts w:ascii="Times New Roman" w:hAnsi="Times New Roman"/>
        </w:rPr>
        <w:t>it shall not disclose or reveal (or permit the disclosure or revelation of) any Confidential Information to any person or party whatsoever (save and except as provided below) without the prior consent of the Disclosing Party;</w:t>
      </w:r>
    </w:p>
    <w:p w:rsidR="003E6967" w:rsidRDefault="003E6967" w:rsidP="003E6967">
      <w:pPr>
        <w:widowControl w:val="0"/>
        <w:numPr>
          <w:ilvl w:val="1"/>
          <w:numId w:val="4"/>
        </w:numPr>
        <w:tabs>
          <w:tab w:val="left" w:pos="-720"/>
        </w:tabs>
        <w:suppressAutoHyphens/>
        <w:spacing w:after="140" w:line="288" w:lineRule="auto"/>
        <w:jc w:val="both"/>
        <w:rPr>
          <w:rFonts w:ascii="Times New Roman" w:hAnsi="Times New Roman"/>
        </w:rPr>
      </w:pPr>
      <w:r>
        <w:rPr>
          <w:rFonts w:ascii="Times New Roman" w:hAnsi="Times New Roman"/>
        </w:rPr>
        <w:t>it may disclose the Confidential Information to its employees, advisors, directors and/or its Affiliates (together the “</w:t>
      </w:r>
      <w:r>
        <w:rPr>
          <w:rFonts w:ascii="Times New Roman" w:hAnsi="Times New Roman"/>
          <w:b/>
        </w:rPr>
        <w:t>Representatives</w:t>
      </w:r>
      <w:r>
        <w:rPr>
          <w:rFonts w:ascii="Times New Roman" w:hAnsi="Times New Roman"/>
        </w:rPr>
        <w:t xml:space="preserve">”), strictly on a need to know basis and solely for the Purpose, provided always that, each of these Representatives shall, in the course of their duties be required to receive, observe and consider the confidentiality obligations set out hereunder when working towards the Purpose and shall be bound by confidentiality obligations that are at least as stringent as the obligations set out in this Agreement. The Recipient acknowledges that any agreement (written or otherwise) </w:t>
      </w:r>
      <w:r>
        <w:rPr>
          <w:rFonts w:ascii="Times New Roman" w:hAnsi="Times New Roman"/>
        </w:rPr>
        <w:lastRenderedPageBreak/>
        <w:t>entered into between the Recipient and the employees/advisors would not discharge the Recipient from its confidentiality obligations under this Agreement. In any event, breach by any Representative of the Recipient shall be deemed as breach by the Recipient. For the purposes of this Agreement, the term “</w:t>
      </w:r>
      <w:r>
        <w:rPr>
          <w:rFonts w:ascii="Times New Roman" w:hAnsi="Times New Roman"/>
          <w:b/>
        </w:rPr>
        <w:t>Affiliate</w:t>
      </w:r>
      <w:r>
        <w:rPr>
          <w:rStyle w:val="FootnoteReference"/>
          <w:rFonts w:ascii="Times New Roman" w:hAnsi="Times New Roman"/>
          <w:b/>
        </w:rPr>
        <w:footnoteReference w:id="1"/>
      </w:r>
      <w:r>
        <w:rPr>
          <w:rFonts w:ascii="Times New Roman" w:hAnsi="Times New Roman"/>
        </w:rPr>
        <w:t>” shall mean, with respect to the Recipient, any person or entity who is directly or indirectly Controlling, or is Controlled by, or is under the direct common Control of the Recipient and the term “</w:t>
      </w:r>
      <w:r>
        <w:rPr>
          <w:rFonts w:ascii="Times New Roman" w:hAnsi="Times New Roman"/>
          <w:b/>
        </w:rPr>
        <w:t>Control</w:t>
      </w:r>
      <w:r>
        <w:rPr>
          <w:rFonts w:ascii="Times New Roman" w:hAnsi="Times New Roman"/>
        </w:rPr>
        <w:t>” means a person who has the power to direct the management and policies of any person or entity, directly or indirectly, whether by ownership of voting securities, board control, by contract or otherwise. The terms “</w:t>
      </w:r>
      <w:r>
        <w:rPr>
          <w:rFonts w:ascii="Times New Roman" w:hAnsi="Times New Roman"/>
          <w:b/>
        </w:rPr>
        <w:t>Controlling</w:t>
      </w:r>
      <w:r>
        <w:rPr>
          <w:rFonts w:ascii="Times New Roman" w:hAnsi="Times New Roman"/>
        </w:rPr>
        <w:t>” and “</w:t>
      </w:r>
      <w:r>
        <w:rPr>
          <w:rFonts w:ascii="Times New Roman" w:hAnsi="Times New Roman"/>
          <w:b/>
        </w:rPr>
        <w:t>Controlled by</w:t>
      </w:r>
      <w:r>
        <w:rPr>
          <w:rFonts w:ascii="Times New Roman" w:hAnsi="Times New Roman"/>
        </w:rPr>
        <w:t>” or “</w:t>
      </w:r>
      <w:r>
        <w:rPr>
          <w:rFonts w:ascii="Times New Roman" w:hAnsi="Times New Roman"/>
          <w:b/>
        </w:rPr>
        <w:t>under common Control</w:t>
      </w:r>
      <w:r>
        <w:rPr>
          <w:rFonts w:ascii="Times New Roman" w:hAnsi="Times New Roman"/>
        </w:rPr>
        <w:t>” shall have corresponding meanings;</w:t>
      </w:r>
    </w:p>
    <w:p w:rsidR="003E6967" w:rsidRDefault="003E6967" w:rsidP="003E6967">
      <w:pPr>
        <w:widowControl w:val="0"/>
        <w:numPr>
          <w:ilvl w:val="1"/>
          <w:numId w:val="4"/>
        </w:numPr>
        <w:tabs>
          <w:tab w:val="left" w:pos="-720"/>
        </w:tabs>
        <w:suppressAutoHyphens/>
        <w:spacing w:after="140" w:line="288" w:lineRule="auto"/>
        <w:jc w:val="both"/>
        <w:rPr>
          <w:rFonts w:ascii="Times New Roman" w:hAnsi="Times New Roman"/>
        </w:rPr>
      </w:pPr>
      <w:r>
        <w:rPr>
          <w:rFonts w:ascii="Times New Roman" w:hAnsi="Times New Roman"/>
        </w:rPr>
        <w:t xml:space="preserve">it shall use the same degree of care to protect the Confidential Information as the Recipient uses to protect its own confidential information but no less than a reasonable degree of care to prevent the </w:t>
      </w:r>
      <w:proofErr w:type="spellStart"/>
      <w:r>
        <w:rPr>
          <w:rFonts w:ascii="Times New Roman" w:hAnsi="Times New Roman"/>
        </w:rPr>
        <w:t>unauthorised</w:t>
      </w:r>
      <w:proofErr w:type="spellEnd"/>
      <w:r>
        <w:rPr>
          <w:rFonts w:ascii="Times New Roman" w:hAnsi="Times New Roman"/>
        </w:rPr>
        <w:t xml:space="preserve"> access, use, dissemination, copying, theft and/or republication of the Confidential Information;</w:t>
      </w:r>
    </w:p>
    <w:p w:rsidR="003E6967" w:rsidRDefault="003E6967" w:rsidP="003E6967">
      <w:pPr>
        <w:widowControl w:val="0"/>
        <w:numPr>
          <w:ilvl w:val="1"/>
          <w:numId w:val="4"/>
        </w:numPr>
        <w:tabs>
          <w:tab w:val="left" w:pos="-720"/>
        </w:tabs>
        <w:suppressAutoHyphens/>
        <w:spacing w:after="140" w:line="288" w:lineRule="auto"/>
        <w:jc w:val="both"/>
        <w:rPr>
          <w:rFonts w:ascii="Times New Roman" w:hAnsi="Times New Roman"/>
        </w:rPr>
      </w:pPr>
      <w:r>
        <w:rPr>
          <w:rFonts w:ascii="Times New Roman" w:hAnsi="Times New Roman"/>
        </w:rPr>
        <w:t>it shall at no time, discuss with any person, the Confidential Information or any other matter in connection with, or arising out of, the discussions or negotiations in relation to the Purpose (other than to the extent permitted hereunder);</w:t>
      </w:r>
    </w:p>
    <w:p w:rsidR="003E6967" w:rsidRDefault="003E6967" w:rsidP="003E6967">
      <w:pPr>
        <w:widowControl w:val="0"/>
        <w:numPr>
          <w:ilvl w:val="1"/>
          <w:numId w:val="4"/>
        </w:numPr>
        <w:tabs>
          <w:tab w:val="left" w:pos="-720"/>
        </w:tabs>
        <w:suppressAutoHyphens/>
        <w:spacing w:after="140" w:line="288" w:lineRule="auto"/>
        <w:jc w:val="both"/>
        <w:rPr>
          <w:rFonts w:ascii="Times New Roman" w:hAnsi="Times New Roman"/>
        </w:rPr>
      </w:pPr>
      <w:r>
        <w:rPr>
          <w:rFonts w:ascii="Times New Roman" w:hAnsi="Times New Roman"/>
        </w:rPr>
        <w:t xml:space="preserve">it shall immediately, upon the earlier of (a) the conclusion of the Purpose; or (b) termination of this Agreement as per Clause 11 below; or (c) a notification by the Disclosing Party, surrender and return to the Disclosing Party, all Confidential Information and any notes, memoranda or the like, including any copies or reproductions in its possession, or destroy the same in accordance with the directives of the Disclosing Party, in each case, except to the extent, retention of such Confidential Information is required under applicable law, provided that the Recipient in these cases, shall notify the Disclosing Party of the information that has been retained as a result of such applicable law along with the corresponding details of the applicable law which warranted such retention; </w:t>
      </w:r>
    </w:p>
    <w:p w:rsidR="003E6967" w:rsidRDefault="003E6967" w:rsidP="003E6967">
      <w:pPr>
        <w:widowControl w:val="0"/>
        <w:numPr>
          <w:ilvl w:val="1"/>
          <w:numId w:val="4"/>
        </w:numPr>
        <w:tabs>
          <w:tab w:val="left" w:pos="-720"/>
        </w:tabs>
        <w:suppressAutoHyphens/>
        <w:spacing w:after="140" w:line="288" w:lineRule="auto"/>
        <w:jc w:val="both"/>
        <w:rPr>
          <w:rFonts w:ascii="Times New Roman" w:hAnsi="Times New Roman"/>
        </w:rPr>
      </w:pPr>
      <w:r>
        <w:rPr>
          <w:rFonts w:ascii="Times New Roman" w:hAnsi="Times New Roman"/>
        </w:rPr>
        <w:t xml:space="preserve">it shall not publish any news release or make any announcements or denial or confirmation in any medium concerning this Agreement in any manner nor advertise or publish the same in any medium, without the prior written consent of the Disclosing Party; and </w:t>
      </w:r>
    </w:p>
    <w:p w:rsidR="003E6967" w:rsidRDefault="003E6967" w:rsidP="003E6967">
      <w:pPr>
        <w:widowControl w:val="0"/>
        <w:numPr>
          <w:ilvl w:val="1"/>
          <w:numId w:val="4"/>
        </w:numPr>
        <w:tabs>
          <w:tab w:val="left" w:pos="-720"/>
        </w:tabs>
        <w:suppressAutoHyphens/>
        <w:spacing w:after="0" w:line="288" w:lineRule="auto"/>
        <w:jc w:val="both"/>
        <w:rPr>
          <w:rFonts w:ascii="Times New Roman" w:hAnsi="Times New Roman"/>
        </w:rPr>
      </w:pPr>
      <w:proofErr w:type="gramStart"/>
      <w:r>
        <w:rPr>
          <w:rFonts w:ascii="Times New Roman" w:hAnsi="Times New Roman"/>
          <w:spacing w:val="-3"/>
        </w:rPr>
        <w:t>it</w:t>
      </w:r>
      <w:proofErr w:type="gramEnd"/>
      <w:r>
        <w:rPr>
          <w:rFonts w:ascii="Times New Roman" w:hAnsi="Times New Roman"/>
          <w:spacing w:val="-3"/>
        </w:rPr>
        <w:t xml:space="preserve"> shall promptly notify the Disclosing Party of any Confidential Information which has been lost or disclosed or used by any </w:t>
      </w:r>
      <w:proofErr w:type="spellStart"/>
      <w:r>
        <w:rPr>
          <w:rFonts w:ascii="Times New Roman" w:hAnsi="Times New Roman"/>
          <w:spacing w:val="-3"/>
        </w:rPr>
        <w:t>unauthorised</w:t>
      </w:r>
      <w:proofErr w:type="spellEnd"/>
      <w:r>
        <w:rPr>
          <w:rFonts w:ascii="Times New Roman" w:hAnsi="Times New Roman"/>
          <w:spacing w:val="-3"/>
        </w:rPr>
        <w:t xml:space="preserve"> third party provided that such notification shall not relieve the Recipient from any liability arising from its breach of this Agreement.</w:t>
      </w:r>
    </w:p>
    <w:p w:rsidR="003E6967" w:rsidRDefault="003E6967" w:rsidP="003E6967">
      <w:pPr>
        <w:tabs>
          <w:tab w:val="left" w:pos="-720"/>
          <w:tab w:val="left" w:pos="0"/>
        </w:tabs>
        <w:suppressAutoHyphens/>
        <w:spacing w:line="288" w:lineRule="auto"/>
        <w:ind w:left="720" w:hanging="720"/>
        <w:jc w:val="both"/>
        <w:rPr>
          <w:rFonts w:ascii="Times New Roman" w:hAnsi="Times New Roman"/>
          <w:spacing w:val="-3"/>
        </w:rPr>
      </w:pPr>
    </w:p>
    <w:p w:rsidR="003E6967" w:rsidRDefault="003E6967" w:rsidP="003E6967">
      <w:pPr>
        <w:pStyle w:val="BodyTextIndent"/>
        <w:widowControl w:val="0"/>
        <w:numPr>
          <w:ilvl w:val="0"/>
          <w:numId w:val="4"/>
        </w:numPr>
        <w:tabs>
          <w:tab w:val="left" w:pos="-720"/>
          <w:tab w:val="left" w:pos="720"/>
        </w:tabs>
        <w:suppressAutoHyphens/>
        <w:spacing w:after="140" w:line="288" w:lineRule="auto"/>
        <w:jc w:val="both"/>
        <w:rPr>
          <w:rFonts w:ascii="Times New Roman" w:hAnsi="Times New Roman"/>
        </w:rPr>
      </w:pPr>
      <w:r>
        <w:rPr>
          <w:rFonts w:ascii="Times New Roman" w:hAnsi="Times New Roman"/>
        </w:rPr>
        <w:t>The Recipient shall not be liable for disclosure or use of the Confidential Information in the event and to the extent that such Confidential Information:</w:t>
      </w:r>
    </w:p>
    <w:p w:rsidR="003E6967" w:rsidRDefault="003E6967" w:rsidP="003E6967">
      <w:pPr>
        <w:pStyle w:val="BodyTextIndent3"/>
        <w:widowControl w:val="0"/>
        <w:numPr>
          <w:ilvl w:val="1"/>
          <w:numId w:val="4"/>
        </w:numPr>
        <w:tabs>
          <w:tab w:val="left" w:pos="-720"/>
          <w:tab w:val="left" w:pos="1440"/>
        </w:tabs>
        <w:suppressAutoHyphens/>
        <w:spacing w:after="140" w:line="288" w:lineRule="auto"/>
        <w:jc w:val="both"/>
        <w:rPr>
          <w:sz w:val="22"/>
          <w:szCs w:val="22"/>
        </w:rPr>
      </w:pPr>
      <w:r>
        <w:rPr>
          <w:sz w:val="22"/>
          <w:szCs w:val="22"/>
        </w:rPr>
        <w:t>is or becomes available to the public domain without breach of this Agreement by the Recipient; or</w:t>
      </w:r>
    </w:p>
    <w:p w:rsidR="003E6967" w:rsidRDefault="003E6967" w:rsidP="003E6967">
      <w:pPr>
        <w:widowControl w:val="0"/>
        <w:numPr>
          <w:ilvl w:val="1"/>
          <w:numId w:val="4"/>
        </w:numPr>
        <w:tabs>
          <w:tab w:val="left" w:pos="-720"/>
        </w:tabs>
        <w:suppressAutoHyphens/>
        <w:spacing w:after="140" w:line="288" w:lineRule="auto"/>
        <w:jc w:val="both"/>
        <w:rPr>
          <w:rFonts w:ascii="Times New Roman" w:hAnsi="Times New Roman"/>
          <w:spacing w:val="-3"/>
        </w:rPr>
      </w:pPr>
      <w:r>
        <w:rPr>
          <w:rFonts w:ascii="Times New Roman" w:hAnsi="Times New Roman"/>
          <w:spacing w:val="-3"/>
        </w:rPr>
        <w:lastRenderedPageBreak/>
        <w:t>is disclosed with the written approval of the Disclosing Party; or</w:t>
      </w:r>
    </w:p>
    <w:p w:rsidR="003E6967" w:rsidRDefault="003E6967" w:rsidP="003E6967">
      <w:pPr>
        <w:widowControl w:val="0"/>
        <w:numPr>
          <w:ilvl w:val="1"/>
          <w:numId w:val="4"/>
        </w:numPr>
        <w:tabs>
          <w:tab w:val="left" w:pos="-720"/>
        </w:tabs>
        <w:suppressAutoHyphens/>
        <w:spacing w:after="0" w:line="288" w:lineRule="auto"/>
        <w:jc w:val="both"/>
        <w:rPr>
          <w:rFonts w:ascii="Times New Roman" w:hAnsi="Times New Roman"/>
          <w:spacing w:val="-3"/>
        </w:rPr>
      </w:pPr>
      <w:r>
        <w:rPr>
          <w:rFonts w:ascii="Times New Roman" w:hAnsi="Times New Roman"/>
          <w:spacing w:val="-3"/>
        </w:rPr>
        <w:t>was in the possession of the Recipient prior to its disclosure to them under this Agreement; or</w:t>
      </w:r>
    </w:p>
    <w:p w:rsidR="003E6967" w:rsidRDefault="003E6967" w:rsidP="003E6967">
      <w:pPr>
        <w:widowControl w:val="0"/>
        <w:numPr>
          <w:ilvl w:val="1"/>
          <w:numId w:val="4"/>
        </w:numPr>
        <w:tabs>
          <w:tab w:val="left" w:pos="-720"/>
        </w:tabs>
        <w:suppressAutoHyphens/>
        <w:spacing w:after="0" w:line="288" w:lineRule="auto"/>
        <w:jc w:val="both"/>
        <w:rPr>
          <w:rFonts w:ascii="Times New Roman" w:hAnsi="Times New Roman"/>
          <w:spacing w:val="-3"/>
        </w:rPr>
      </w:pPr>
      <w:r>
        <w:rPr>
          <w:rFonts w:ascii="Times New Roman" w:hAnsi="Times New Roman"/>
          <w:spacing w:val="-3"/>
        </w:rPr>
        <w:t xml:space="preserve">is disclosed pursuant to any law or a court order or the stock exchange requirement provided that in the event the Recipient is required to make such disclosure in lieu of a court order/ stock exchange announcement, then in that case the Recipient shall, to the extent permissible, promptly notify the Disclosing Party in advance, so that the Disclosing Party has the opportunity to object to such disclosure or discuss the extent of disclosure by the Recipient. </w:t>
      </w:r>
    </w:p>
    <w:p w:rsidR="003E6967" w:rsidRDefault="003E6967" w:rsidP="003E6967">
      <w:pPr>
        <w:tabs>
          <w:tab w:val="left" w:pos="-720"/>
        </w:tabs>
        <w:suppressAutoHyphens/>
        <w:spacing w:line="288" w:lineRule="auto"/>
        <w:jc w:val="both"/>
        <w:rPr>
          <w:rFonts w:ascii="Times New Roman" w:hAnsi="Times New Roman"/>
          <w:spacing w:val="-3"/>
        </w:rPr>
      </w:pPr>
    </w:p>
    <w:p w:rsidR="003E6967" w:rsidRDefault="003E6967" w:rsidP="003E6967">
      <w:pPr>
        <w:widowControl w:val="0"/>
        <w:numPr>
          <w:ilvl w:val="0"/>
          <w:numId w:val="4"/>
        </w:numPr>
        <w:tabs>
          <w:tab w:val="left" w:pos="-720"/>
        </w:tabs>
        <w:suppressAutoHyphens/>
        <w:spacing w:after="0" w:line="288" w:lineRule="auto"/>
        <w:jc w:val="both"/>
        <w:rPr>
          <w:rFonts w:ascii="Times New Roman" w:hAnsi="Times New Roman"/>
          <w:spacing w:val="-3"/>
        </w:rPr>
      </w:pPr>
      <w:r>
        <w:rPr>
          <w:rFonts w:ascii="Times New Roman" w:hAnsi="Times New Roman"/>
          <w:spacing w:val="-3"/>
        </w:rPr>
        <w:t xml:space="preserve">The Recipient agrees that the Disclosing Party, by the disclosure of the Confidential Information to the Recipient, does not grant, express or implied, any right or license to use the Confidential Information for any purpose other than the Purpose contemplated under this Agreement or vest any intellectual property rights or legal or beneficial interest in the Confidential Information so disclosed to the Recipient. </w:t>
      </w:r>
    </w:p>
    <w:p w:rsidR="003E6967" w:rsidRPr="00C0339F" w:rsidRDefault="003E6967" w:rsidP="003E6967">
      <w:pPr>
        <w:tabs>
          <w:tab w:val="left" w:pos="-720"/>
        </w:tabs>
        <w:suppressAutoHyphens/>
        <w:spacing w:line="288" w:lineRule="auto"/>
        <w:jc w:val="both"/>
        <w:rPr>
          <w:rFonts w:ascii="Times New Roman" w:hAnsi="Times New Roman"/>
          <w:spacing w:val="-3"/>
          <w:sz w:val="8"/>
        </w:rPr>
      </w:pPr>
    </w:p>
    <w:p w:rsidR="003E6967" w:rsidRDefault="003E6967" w:rsidP="003E6967">
      <w:pPr>
        <w:widowControl w:val="0"/>
        <w:numPr>
          <w:ilvl w:val="0"/>
          <w:numId w:val="4"/>
        </w:numPr>
        <w:tabs>
          <w:tab w:val="left" w:pos="-720"/>
        </w:tabs>
        <w:suppressAutoHyphens/>
        <w:spacing w:after="0" w:line="288" w:lineRule="auto"/>
        <w:jc w:val="both"/>
        <w:rPr>
          <w:rFonts w:ascii="Times New Roman" w:hAnsi="Times New Roman"/>
          <w:spacing w:val="-3"/>
        </w:rPr>
      </w:pPr>
      <w:r>
        <w:rPr>
          <w:rFonts w:ascii="Times New Roman" w:hAnsi="Times New Roman"/>
          <w:spacing w:val="-3"/>
        </w:rPr>
        <w:t>The Recipient further agrees, acknowledges and confirms that the Confidential Information may contain certain unpublished price sensitive information under the Securities and Exchange Board of India (Prohibition of Insider Trading) Regulations, 2015 (“</w:t>
      </w:r>
      <w:r>
        <w:rPr>
          <w:rFonts w:ascii="Times New Roman" w:hAnsi="Times New Roman"/>
          <w:b/>
          <w:spacing w:val="-3"/>
        </w:rPr>
        <w:t>Insider Trading Regulations</w:t>
      </w:r>
      <w:r>
        <w:rPr>
          <w:rFonts w:ascii="Times New Roman" w:hAnsi="Times New Roman"/>
          <w:spacing w:val="-3"/>
        </w:rPr>
        <w:t xml:space="preserve">”), as amended, and thus, the Confidential Information shall be subject to the terms of such Insider Trading Regulations. </w:t>
      </w:r>
    </w:p>
    <w:p w:rsidR="003E6967" w:rsidRPr="00633B09" w:rsidRDefault="003E6967" w:rsidP="003E6967">
      <w:pPr>
        <w:pStyle w:val="ListParagraph"/>
        <w:rPr>
          <w:rFonts w:ascii="Times New Roman" w:hAnsi="Times New Roman"/>
          <w:spacing w:val="-3"/>
          <w:sz w:val="8"/>
        </w:rPr>
      </w:pPr>
    </w:p>
    <w:p w:rsidR="003E6967" w:rsidRDefault="003E6967" w:rsidP="003E6967">
      <w:pPr>
        <w:widowControl w:val="0"/>
        <w:numPr>
          <w:ilvl w:val="0"/>
          <w:numId w:val="4"/>
        </w:numPr>
        <w:tabs>
          <w:tab w:val="left" w:pos="-720"/>
        </w:tabs>
        <w:suppressAutoHyphens/>
        <w:spacing w:after="0" w:line="288" w:lineRule="auto"/>
        <w:jc w:val="both"/>
        <w:rPr>
          <w:rFonts w:ascii="Times New Roman" w:hAnsi="Times New Roman"/>
          <w:spacing w:val="-3"/>
        </w:rPr>
      </w:pPr>
      <w:r>
        <w:rPr>
          <w:rFonts w:ascii="Times New Roman" w:hAnsi="Times New Roman"/>
          <w:spacing w:val="-3"/>
        </w:rPr>
        <w:t>For the avoidance of doubt, nothing in this Agreement shall compel the Disclosing Party to disclose to the Recipient, any or all the Confidential Information requested by the Recipient and the Disclosing Party shall, at all times during the subsistence of this Agreement, reserve the right to determine, in its sole discretion, whether it shall disclose such Confidential Information (in whole or part).</w:t>
      </w:r>
    </w:p>
    <w:p w:rsidR="003E6967" w:rsidRDefault="003E6967" w:rsidP="003E6967">
      <w:pPr>
        <w:spacing w:line="288" w:lineRule="auto"/>
        <w:jc w:val="both"/>
        <w:rPr>
          <w:rFonts w:ascii="Times New Roman" w:hAnsi="Times New Roman"/>
          <w:spacing w:val="-3"/>
        </w:rPr>
      </w:pPr>
    </w:p>
    <w:p w:rsidR="003E6967" w:rsidRDefault="003E6967" w:rsidP="003E6967">
      <w:pPr>
        <w:widowControl w:val="0"/>
        <w:numPr>
          <w:ilvl w:val="0"/>
          <w:numId w:val="4"/>
        </w:numPr>
        <w:tabs>
          <w:tab w:val="left" w:pos="-720"/>
        </w:tabs>
        <w:suppressAutoHyphens/>
        <w:spacing w:after="0" w:line="288" w:lineRule="auto"/>
        <w:jc w:val="both"/>
        <w:rPr>
          <w:rFonts w:ascii="Times New Roman" w:hAnsi="Times New Roman"/>
          <w:spacing w:val="-3"/>
        </w:rPr>
      </w:pPr>
      <w:r>
        <w:rPr>
          <w:rFonts w:ascii="Times New Roman" w:hAnsi="Times New Roman"/>
          <w:spacing w:val="-3"/>
        </w:rPr>
        <w:t>The Disclosing Party makes no representation, warranty or inducement, whether express or implied, as to the accuracy or completeness of the Confidential Information and shall not be liable to the Recipient for any damage arising in any way out of the use of, or termination of the Recipient’s right to use the Confidential Information.</w:t>
      </w:r>
    </w:p>
    <w:p w:rsidR="003E6967" w:rsidRDefault="003E6967" w:rsidP="003E6967">
      <w:pPr>
        <w:pStyle w:val="BodyText2"/>
        <w:spacing w:line="288" w:lineRule="auto"/>
        <w:ind w:left="720" w:hanging="720"/>
        <w:rPr>
          <w:rFonts w:ascii="Times New Roman" w:hAnsi="Times New Roman"/>
        </w:rPr>
      </w:pPr>
    </w:p>
    <w:p w:rsidR="003E6967" w:rsidRDefault="003E6967" w:rsidP="003E6967">
      <w:pPr>
        <w:pStyle w:val="BodyText2"/>
        <w:widowControl w:val="0"/>
        <w:numPr>
          <w:ilvl w:val="0"/>
          <w:numId w:val="4"/>
        </w:numPr>
        <w:tabs>
          <w:tab w:val="left" w:pos="-720"/>
          <w:tab w:val="left" w:pos="720"/>
        </w:tabs>
        <w:suppressAutoHyphens/>
        <w:spacing w:after="0" w:line="288" w:lineRule="auto"/>
        <w:jc w:val="both"/>
        <w:rPr>
          <w:rFonts w:ascii="Times New Roman" w:hAnsi="Times New Roman"/>
        </w:rPr>
      </w:pPr>
      <w:r>
        <w:rPr>
          <w:rFonts w:ascii="Times New Roman" w:hAnsi="Times New Roman"/>
        </w:rPr>
        <w:t xml:space="preserve">The Recipient acknowledges that the Confidential Information is valuable to the Disclosing Party and that damages (including, without limitation, all legal fees and expenses on a solicitor and client basis) may not be a sufficient remedy for any breach of its obligations under this Agreement and the Recipient further acknowledges and agrees that the remedies of specific performance or injunctive relief (as appropriate) without the necessity of posting bond, guarantees or other securities, are appropriate remedies for any breach or threatened breach of its obligations under this Agreement, in addition to and without prejudice to, any other remedies available to the Disclosing Party at law or in equity. </w:t>
      </w:r>
    </w:p>
    <w:p w:rsidR="003E6967" w:rsidRPr="00652859" w:rsidRDefault="003E6967" w:rsidP="003E6967">
      <w:pPr>
        <w:tabs>
          <w:tab w:val="left" w:pos="-720"/>
        </w:tabs>
        <w:suppressAutoHyphens/>
        <w:spacing w:line="288" w:lineRule="auto"/>
        <w:jc w:val="both"/>
        <w:rPr>
          <w:rFonts w:ascii="Times New Roman" w:hAnsi="Times New Roman"/>
          <w:spacing w:val="-3"/>
          <w:sz w:val="10"/>
        </w:rPr>
      </w:pPr>
    </w:p>
    <w:p w:rsidR="003E6967" w:rsidRDefault="003E6967" w:rsidP="003E6967">
      <w:pPr>
        <w:widowControl w:val="0"/>
        <w:numPr>
          <w:ilvl w:val="0"/>
          <w:numId w:val="4"/>
        </w:numPr>
        <w:tabs>
          <w:tab w:val="left" w:pos="-720"/>
          <w:tab w:val="left" w:pos="0"/>
        </w:tabs>
        <w:suppressAutoHyphens/>
        <w:spacing w:after="0" w:line="288" w:lineRule="auto"/>
        <w:jc w:val="both"/>
        <w:rPr>
          <w:rFonts w:ascii="Times New Roman" w:hAnsi="Times New Roman"/>
          <w:spacing w:val="-3"/>
        </w:rPr>
      </w:pPr>
      <w:r>
        <w:rPr>
          <w:rFonts w:ascii="Times New Roman" w:hAnsi="Times New Roman"/>
          <w:spacing w:val="-3"/>
        </w:rPr>
        <w:t xml:space="preserve">The Recipient shall indemnify and hold harmless the Disclosing Party against all direct losses, </w:t>
      </w:r>
      <w:r>
        <w:rPr>
          <w:rFonts w:ascii="Times New Roman" w:hAnsi="Times New Roman"/>
          <w:spacing w:val="-3"/>
        </w:rPr>
        <w:lastRenderedPageBreak/>
        <w:t xml:space="preserve">damages and liabilities including but not limited to all legal fees and expenses arising from or connected with gross negligence or </w:t>
      </w:r>
      <w:proofErr w:type="spellStart"/>
      <w:r>
        <w:rPr>
          <w:rFonts w:ascii="Times New Roman" w:hAnsi="Times New Roman"/>
          <w:spacing w:val="-3"/>
        </w:rPr>
        <w:t>wilful</w:t>
      </w:r>
      <w:proofErr w:type="spellEnd"/>
      <w:r>
        <w:rPr>
          <w:rFonts w:ascii="Times New Roman" w:hAnsi="Times New Roman"/>
          <w:spacing w:val="-3"/>
        </w:rPr>
        <w:t xml:space="preserve"> misconduct caused by the Recipient and/or its Representatives. </w:t>
      </w:r>
    </w:p>
    <w:p w:rsidR="003E6967" w:rsidRPr="00652859" w:rsidRDefault="003E6967" w:rsidP="003E6967">
      <w:pPr>
        <w:tabs>
          <w:tab w:val="left" w:pos="-720"/>
          <w:tab w:val="left" w:pos="0"/>
        </w:tabs>
        <w:suppressAutoHyphens/>
        <w:spacing w:line="288" w:lineRule="auto"/>
        <w:jc w:val="both"/>
        <w:rPr>
          <w:rFonts w:ascii="Times New Roman" w:hAnsi="Times New Roman"/>
          <w:spacing w:val="-3"/>
          <w:sz w:val="12"/>
        </w:rPr>
      </w:pPr>
    </w:p>
    <w:p w:rsidR="003E6967" w:rsidRDefault="003E6967" w:rsidP="003E6967">
      <w:pPr>
        <w:pStyle w:val="BodyText"/>
        <w:numPr>
          <w:ilvl w:val="0"/>
          <w:numId w:val="4"/>
        </w:numPr>
        <w:tabs>
          <w:tab w:val="left" w:pos="-720"/>
          <w:tab w:val="left" w:pos="3150"/>
        </w:tabs>
        <w:suppressAutoHyphens/>
        <w:autoSpaceDE/>
        <w:autoSpaceDN/>
        <w:spacing w:line="288" w:lineRule="auto"/>
        <w:jc w:val="both"/>
        <w:rPr>
          <w:b/>
          <w:sz w:val="22"/>
          <w:szCs w:val="22"/>
        </w:rPr>
      </w:pPr>
      <w:bookmarkStart w:id="1" w:name="_Ref192406711"/>
      <w:r>
        <w:rPr>
          <w:sz w:val="22"/>
          <w:szCs w:val="22"/>
        </w:rPr>
        <w:t>The Recipient shall not, without prior written consent of the Disclosing Party, engage any advisor, whether professional, legal or otherwise, where a conflict of interest exists with the Disclosing Party in relation to the corporate insolvency resolution process of the Company.</w:t>
      </w:r>
    </w:p>
    <w:p w:rsidR="003E6967" w:rsidRPr="00652859" w:rsidRDefault="003E6967" w:rsidP="003E6967">
      <w:pPr>
        <w:pStyle w:val="ListParagraph"/>
        <w:rPr>
          <w:rFonts w:ascii="Times New Roman" w:hAnsi="Times New Roman"/>
          <w:b/>
          <w:sz w:val="10"/>
        </w:rPr>
      </w:pPr>
    </w:p>
    <w:p w:rsidR="003E6967" w:rsidRDefault="003E6967" w:rsidP="003E6967">
      <w:pPr>
        <w:pStyle w:val="BodyText"/>
        <w:numPr>
          <w:ilvl w:val="0"/>
          <w:numId w:val="4"/>
        </w:numPr>
        <w:tabs>
          <w:tab w:val="left" w:pos="-720"/>
          <w:tab w:val="left" w:pos="3150"/>
        </w:tabs>
        <w:suppressAutoHyphens/>
        <w:autoSpaceDE/>
        <w:autoSpaceDN/>
        <w:spacing w:line="288" w:lineRule="auto"/>
        <w:jc w:val="both"/>
        <w:rPr>
          <w:b/>
          <w:sz w:val="22"/>
          <w:szCs w:val="22"/>
        </w:rPr>
      </w:pPr>
      <w:r>
        <w:rPr>
          <w:sz w:val="22"/>
          <w:szCs w:val="22"/>
        </w:rPr>
        <w:t>This Agreement shall be effective and shall st</w:t>
      </w:r>
      <w:r w:rsidRPr="00447FA7">
        <w:rPr>
          <w:sz w:val="22"/>
          <w:szCs w:val="22"/>
        </w:rPr>
        <w:t>ay in force for a period of seven (7) years from the date first stated above. Upon expiry of this Agreement, the confidentiality obligations of the Parties herein shall cease, provided that paym</w:t>
      </w:r>
      <w:r>
        <w:rPr>
          <w:sz w:val="22"/>
          <w:szCs w:val="22"/>
        </w:rPr>
        <w:t>ent obligations if any that may arise under this Agreement (including under the indemnity Clause 9 above) shall survive the termination of this Agreement.</w:t>
      </w:r>
      <w:bookmarkEnd w:id="1"/>
    </w:p>
    <w:p w:rsidR="003E6967" w:rsidRPr="00ED5D93" w:rsidRDefault="003E6967" w:rsidP="003E6967">
      <w:pPr>
        <w:pStyle w:val="ListParagraph"/>
        <w:rPr>
          <w:b/>
          <w:sz w:val="14"/>
        </w:rPr>
      </w:pPr>
    </w:p>
    <w:p w:rsidR="003E6967" w:rsidRDefault="003E6967" w:rsidP="003E6967">
      <w:pPr>
        <w:widowControl w:val="0"/>
        <w:numPr>
          <w:ilvl w:val="0"/>
          <w:numId w:val="4"/>
        </w:numPr>
        <w:tabs>
          <w:tab w:val="left" w:pos="-720"/>
          <w:tab w:val="left" w:pos="0"/>
        </w:tabs>
        <w:suppressAutoHyphens/>
        <w:spacing w:after="0" w:line="288" w:lineRule="auto"/>
        <w:jc w:val="both"/>
        <w:rPr>
          <w:rFonts w:ascii="Times New Roman" w:hAnsi="Times New Roman"/>
          <w:spacing w:val="-3"/>
        </w:rPr>
      </w:pPr>
      <w:r>
        <w:rPr>
          <w:rFonts w:ascii="Times New Roman" w:hAnsi="Times New Roman"/>
          <w:spacing w:val="-3"/>
        </w:rPr>
        <w:t xml:space="preserve">All notices and other communications provided for hereunder shall be: (i) in writing; and (ii) hand - delivered, sent through an overnight courier (if for inland delivery) or international courier (if for overseas delivery) to a party hereto or sent by electronic mail, at its address specified below or at such other address as is designated by such party in a written notice to the other parties hereto. </w:t>
      </w:r>
    </w:p>
    <w:p w:rsidR="003E6967" w:rsidRDefault="003E6967" w:rsidP="003E6967">
      <w:pPr>
        <w:suppressAutoHyphens/>
        <w:spacing w:line="288" w:lineRule="auto"/>
        <w:ind w:left="576"/>
        <w:jc w:val="both"/>
        <w:rPr>
          <w:rFonts w:ascii="Times New Roman" w:hAnsi="Times New Roman"/>
          <w:spacing w:val="-3"/>
        </w:rPr>
      </w:pPr>
      <w:r>
        <w:rPr>
          <w:rFonts w:ascii="Times New Roman" w:hAnsi="Times New Roman"/>
          <w:b/>
          <w:spacing w:val="-3"/>
        </w:rPr>
        <w:t>For Disclosing Party/RP</w:t>
      </w:r>
    </w:p>
    <w:p w:rsidR="003E6967" w:rsidRPr="00B071F1" w:rsidRDefault="003E6967" w:rsidP="003E6967">
      <w:pPr>
        <w:ind w:left="585" w:right="110"/>
        <w:rPr>
          <w:rFonts w:ascii="Times New Roman" w:hAnsi="Times New Roman"/>
          <w:spacing w:val="-3"/>
        </w:rPr>
      </w:pPr>
      <w:r>
        <w:rPr>
          <w:rFonts w:ascii="Times New Roman" w:hAnsi="Times New Roman"/>
          <w:spacing w:val="-3"/>
        </w:rPr>
        <w:t>Postal Address</w:t>
      </w: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r>
      <w:r w:rsidRPr="00B071F1">
        <w:rPr>
          <w:rFonts w:ascii="Times New Roman" w:hAnsi="Times New Roman"/>
          <w:spacing w:val="-3"/>
        </w:rPr>
        <w:t xml:space="preserve">Mr. </w:t>
      </w:r>
      <w:proofErr w:type="spellStart"/>
      <w:r w:rsidRPr="00B071F1">
        <w:rPr>
          <w:rFonts w:ascii="Times New Roman" w:hAnsi="Times New Roman"/>
          <w:spacing w:val="-3"/>
        </w:rPr>
        <w:t>G.Madhusudhan</w:t>
      </w:r>
      <w:proofErr w:type="spellEnd"/>
      <w:r w:rsidRPr="00B071F1">
        <w:rPr>
          <w:rFonts w:ascii="Times New Roman" w:hAnsi="Times New Roman"/>
          <w:spacing w:val="-3"/>
        </w:rPr>
        <w:t xml:space="preserve"> </w:t>
      </w:r>
      <w:proofErr w:type="spellStart"/>
      <w:r w:rsidRPr="00B071F1">
        <w:rPr>
          <w:rFonts w:ascii="Times New Roman" w:hAnsi="Times New Roman"/>
          <w:spacing w:val="-3"/>
        </w:rPr>
        <w:t>Rao</w:t>
      </w:r>
      <w:proofErr w:type="spellEnd"/>
      <w:r w:rsidRPr="00B071F1">
        <w:rPr>
          <w:rFonts w:ascii="Times New Roman" w:hAnsi="Times New Roman"/>
          <w:spacing w:val="-3"/>
        </w:rPr>
        <w:t xml:space="preserve"> </w:t>
      </w:r>
    </w:p>
    <w:p w:rsidR="003E6967" w:rsidRPr="00B071F1" w:rsidRDefault="003E6967" w:rsidP="003E6967">
      <w:pPr>
        <w:ind w:left="585" w:right="110" w:firstLine="2959"/>
        <w:rPr>
          <w:rFonts w:ascii="Times New Roman" w:hAnsi="Times New Roman"/>
          <w:spacing w:val="-3"/>
        </w:rPr>
      </w:pPr>
      <w:r>
        <w:rPr>
          <w:rFonts w:ascii="Times New Roman" w:hAnsi="Times New Roman"/>
          <w:spacing w:val="-3"/>
        </w:rPr>
        <w:t xml:space="preserve"> </w:t>
      </w:r>
      <w:r w:rsidRPr="00B071F1">
        <w:rPr>
          <w:rFonts w:ascii="Times New Roman" w:hAnsi="Times New Roman"/>
          <w:spacing w:val="-3"/>
        </w:rPr>
        <w:t>Resolution Professional</w:t>
      </w:r>
    </w:p>
    <w:p w:rsidR="003E6967" w:rsidRPr="00B071F1" w:rsidRDefault="003E6967" w:rsidP="003E6967">
      <w:pPr>
        <w:ind w:left="3544" w:right="110"/>
        <w:rPr>
          <w:rFonts w:ascii="Times New Roman" w:hAnsi="Times New Roman"/>
          <w:spacing w:val="-3"/>
        </w:rPr>
      </w:pPr>
      <w:r>
        <w:rPr>
          <w:rFonts w:ascii="Times New Roman" w:hAnsi="Times New Roman"/>
          <w:spacing w:val="-3"/>
        </w:rPr>
        <w:t xml:space="preserve"> </w:t>
      </w:r>
      <w:r w:rsidRPr="00B071F1">
        <w:rPr>
          <w:rFonts w:ascii="Times New Roman" w:hAnsi="Times New Roman"/>
          <w:spacing w:val="-3"/>
        </w:rPr>
        <w:t xml:space="preserve">7-1-258, Flat No 103, Sri </w:t>
      </w:r>
      <w:proofErr w:type="spellStart"/>
      <w:r w:rsidRPr="00B071F1">
        <w:rPr>
          <w:rFonts w:ascii="Times New Roman" w:hAnsi="Times New Roman"/>
          <w:spacing w:val="-3"/>
        </w:rPr>
        <w:t>Sai</w:t>
      </w:r>
      <w:proofErr w:type="spellEnd"/>
      <w:r w:rsidRPr="00B071F1">
        <w:rPr>
          <w:rFonts w:ascii="Times New Roman" w:hAnsi="Times New Roman"/>
          <w:spacing w:val="-3"/>
        </w:rPr>
        <w:t xml:space="preserve"> </w:t>
      </w:r>
      <w:proofErr w:type="spellStart"/>
      <w:r w:rsidRPr="00B071F1">
        <w:rPr>
          <w:rFonts w:ascii="Times New Roman" w:hAnsi="Times New Roman"/>
          <w:spacing w:val="-3"/>
        </w:rPr>
        <w:t>Swapna</w:t>
      </w:r>
      <w:proofErr w:type="spellEnd"/>
      <w:r w:rsidRPr="00B071F1">
        <w:rPr>
          <w:rFonts w:ascii="Times New Roman" w:hAnsi="Times New Roman"/>
          <w:spacing w:val="-3"/>
        </w:rPr>
        <w:t xml:space="preserve"> </w:t>
      </w:r>
      <w:proofErr w:type="spellStart"/>
      <w:r w:rsidRPr="00B071F1">
        <w:rPr>
          <w:rFonts w:ascii="Times New Roman" w:hAnsi="Times New Roman"/>
          <w:spacing w:val="-3"/>
        </w:rPr>
        <w:t>Sampada</w:t>
      </w:r>
      <w:proofErr w:type="spellEnd"/>
      <w:r w:rsidRPr="00B071F1">
        <w:rPr>
          <w:rFonts w:ascii="Times New Roman" w:hAnsi="Times New Roman"/>
          <w:spacing w:val="-3"/>
        </w:rPr>
        <w:t xml:space="preserve"> Apartments,</w:t>
      </w:r>
    </w:p>
    <w:p w:rsidR="003E6967" w:rsidRPr="00B071F1" w:rsidRDefault="003E6967" w:rsidP="003E6967">
      <w:pPr>
        <w:ind w:left="585" w:right="110" w:firstLine="2959"/>
        <w:rPr>
          <w:rFonts w:ascii="Times New Roman" w:hAnsi="Times New Roman"/>
          <w:spacing w:val="-3"/>
        </w:rPr>
      </w:pPr>
      <w:r>
        <w:rPr>
          <w:rFonts w:ascii="Times New Roman" w:hAnsi="Times New Roman"/>
          <w:spacing w:val="-3"/>
        </w:rPr>
        <w:t xml:space="preserve"> </w:t>
      </w:r>
      <w:proofErr w:type="spellStart"/>
      <w:r w:rsidRPr="00B071F1">
        <w:rPr>
          <w:rFonts w:ascii="Times New Roman" w:hAnsi="Times New Roman"/>
          <w:spacing w:val="-3"/>
        </w:rPr>
        <w:t>Balkampet</w:t>
      </w:r>
      <w:proofErr w:type="spellEnd"/>
      <w:r w:rsidRPr="00B071F1">
        <w:rPr>
          <w:rFonts w:ascii="Times New Roman" w:hAnsi="Times New Roman"/>
          <w:spacing w:val="-3"/>
        </w:rPr>
        <w:t>, Hyderabad -500 038</w:t>
      </w:r>
    </w:p>
    <w:p w:rsidR="003E6967" w:rsidRDefault="003E6967" w:rsidP="003E6967">
      <w:pPr>
        <w:suppressAutoHyphens/>
        <w:spacing w:line="288" w:lineRule="auto"/>
        <w:ind w:left="576"/>
        <w:jc w:val="both"/>
        <w:rPr>
          <w:rFonts w:ascii="Times New Roman" w:hAnsi="Times New Roman"/>
          <w:spacing w:val="-3"/>
        </w:rPr>
      </w:pPr>
    </w:p>
    <w:p w:rsidR="003E6967" w:rsidRDefault="003E6967" w:rsidP="003E6967">
      <w:pPr>
        <w:suppressAutoHyphens/>
        <w:spacing w:line="288" w:lineRule="auto"/>
        <w:ind w:left="576"/>
        <w:jc w:val="both"/>
        <w:rPr>
          <w:rFonts w:ascii="Times New Roman" w:hAnsi="Times New Roman"/>
          <w:spacing w:val="-3"/>
        </w:rPr>
      </w:pPr>
    </w:p>
    <w:p w:rsidR="003E6967" w:rsidRDefault="003E6967" w:rsidP="003E6967">
      <w:pPr>
        <w:suppressAutoHyphens/>
        <w:spacing w:line="288" w:lineRule="auto"/>
        <w:ind w:left="576"/>
        <w:jc w:val="both"/>
        <w:rPr>
          <w:rFonts w:ascii="Times New Roman" w:hAnsi="Times New Roman"/>
          <w:spacing w:val="-3"/>
        </w:rPr>
      </w:pPr>
      <w:r>
        <w:rPr>
          <w:rFonts w:ascii="Times New Roman" w:hAnsi="Times New Roman"/>
          <w:spacing w:val="-3"/>
        </w:rPr>
        <w:t>Contact Person</w:t>
      </w:r>
      <w:r>
        <w:rPr>
          <w:rFonts w:ascii="Times New Roman" w:hAnsi="Times New Roman"/>
          <w:spacing w:val="-3"/>
        </w:rPr>
        <w:tab/>
      </w:r>
      <w:r>
        <w:rPr>
          <w:rFonts w:ascii="Times New Roman" w:hAnsi="Times New Roman"/>
          <w:spacing w:val="-3"/>
        </w:rPr>
        <w:tab/>
        <w:t xml:space="preserve">   : </w:t>
      </w:r>
      <w:r>
        <w:rPr>
          <w:rFonts w:ascii="Times New Roman" w:hAnsi="Times New Roman"/>
          <w:spacing w:val="-3"/>
        </w:rPr>
        <w:tab/>
      </w:r>
      <w:r w:rsidRPr="00B071F1">
        <w:rPr>
          <w:rFonts w:ascii="Times New Roman" w:hAnsi="Times New Roman"/>
          <w:spacing w:val="-3"/>
        </w:rPr>
        <w:t xml:space="preserve">Mr. </w:t>
      </w:r>
      <w:proofErr w:type="spellStart"/>
      <w:r w:rsidRPr="00B071F1">
        <w:rPr>
          <w:rFonts w:ascii="Times New Roman" w:hAnsi="Times New Roman"/>
          <w:spacing w:val="-3"/>
        </w:rPr>
        <w:t>G.Madhusudhan</w:t>
      </w:r>
      <w:proofErr w:type="spellEnd"/>
      <w:r w:rsidRPr="00B071F1">
        <w:rPr>
          <w:rFonts w:ascii="Times New Roman" w:hAnsi="Times New Roman"/>
          <w:spacing w:val="-3"/>
        </w:rPr>
        <w:t xml:space="preserve"> </w:t>
      </w:r>
      <w:proofErr w:type="spellStart"/>
      <w:r w:rsidRPr="00B071F1">
        <w:rPr>
          <w:rFonts w:ascii="Times New Roman" w:hAnsi="Times New Roman"/>
          <w:spacing w:val="-3"/>
        </w:rPr>
        <w:t>Rao</w:t>
      </w:r>
      <w:proofErr w:type="spellEnd"/>
    </w:p>
    <w:p w:rsidR="003E6967" w:rsidRPr="00B071F1" w:rsidRDefault="003E6967" w:rsidP="003E6967">
      <w:pPr>
        <w:suppressAutoHyphens/>
        <w:spacing w:line="288" w:lineRule="auto"/>
        <w:ind w:left="576"/>
        <w:jc w:val="both"/>
        <w:rPr>
          <w:rFonts w:ascii="Times New Roman" w:hAnsi="Times New Roman"/>
          <w:spacing w:val="-3"/>
        </w:rPr>
      </w:pPr>
      <w:r>
        <w:rPr>
          <w:rFonts w:ascii="Times New Roman" w:hAnsi="Times New Roman"/>
          <w:spacing w:val="-3"/>
        </w:rPr>
        <w:t>Email</w:t>
      </w:r>
      <w:r w:rsidRPr="00B071F1">
        <w:rPr>
          <w:rFonts w:ascii="Times New Roman" w:hAnsi="Times New Roman"/>
          <w:spacing w:val="-3"/>
        </w:rPr>
        <w:tab/>
        <w:t xml:space="preserve">                          </w:t>
      </w:r>
      <w:r>
        <w:rPr>
          <w:rFonts w:ascii="Times New Roman" w:hAnsi="Times New Roman"/>
          <w:spacing w:val="-3"/>
        </w:rPr>
        <w:t xml:space="preserve"> </w:t>
      </w:r>
      <w:r w:rsidRPr="002A78CC">
        <w:rPr>
          <w:rFonts w:ascii="Times New Roman" w:hAnsi="Times New Roman"/>
          <w:spacing w:val="-3"/>
        </w:rPr>
        <w:t>:</w:t>
      </w:r>
      <w:r>
        <w:rPr>
          <w:rFonts w:ascii="Times New Roman" w:hAnsi="Times New Roman"/>
          <w:spacing w:val="-3"/>
        </w:rPr>
        <w:t xml:space="preserve"> </w:t>
      </w:r>
      <w:r>
        <w:rPr>
          <w:rFonts w:ascii="Times New Roman" w:hAnsi="Times New Roman"/>
          <w:spacing w:val="-3"/>
        </w:rPr>
        <w:tab/>
      </w:r>
      <w:bookmarkStart w:id="2" w:name="_GoBack"/>
      <w:r w:rsidR="00C3670D" w:rsidRPr="00C3670D">
        <w:rPr>
          <w:rFonts w:ascii="Times New Roman" w:hAnsi="Times New Roman"/>
          <w:spacing w:val="-3"/>
        </w:rPr>
        <w:fldChar w:fldCharType="begin"/>
      </w:r>
      <w:r w:rsidR="00C3670D" w:rsidRPr="00C3670D">
        <w:rPr>
          <w:rFonts w:ascii="Times New Roman" w:hAnsi="Times New Roman"/>
          <w:spacing w:val="-3"/>
        </w:rPr>
        <w:instrText xml:space="preserve"> HYPERLINK "mailto:gkcirp@gmail.com" </w:instrText>
      </w:r>
      <w:r w:rsidR="00C3670D" w:rsidRPr="00C3670D">
        <w:rPr>
          <w:rFonts w:ascii="Times New Roman" w:hAnsi="Times New Roman"/>
          <w:spacing w:val="-3"/>
        </w:rPr>
        <w:fldChar w:fldCharType="separate"/>
      </w:r>
      <w:r w:rsidR="00C3670D" w:rsidRPr="00C3670D">
        <w:rPr>
          <w:rStyle w:val="Hyperlink"/>
          <w:rFonts w:ascii="Times New Roman" w:hAnsi="Times New Roman"/>
          <w:color w:val="auto"/>
          <w:spacing w:val="-3"/>
          <w:u w:val="none"/>
        </w:rPr>
        <w:t>gkcirp@gmail.com</w:t>
      </w:r>
      <w:r w:rsidR="00C3670D" w:rsidRPr="00C3670D">
        <w:rPr>
          <w:rFonts w:ascii="Times New Roman" w:hAnsi="Times New Roman"/>
          <w:spacing w:val="-3"/>
        </w:rPr>
        <w:fldChar w:fldCharType="end"/>
      </w:r>
      <w:bookmarkEnd w:id="2"/>
      <w:r w:rsidRPr="00B071F1">
        <w:rPr>
          <w:rFonts w:ascii="Times New Roman" w:hAnsi="Times New Roman"/>
          <w:spacing w:val="-3"/>
        </w:rPr>
        <w:t xml:space="preserve"> and </w:t>
      </w:r>
    </w:p>
    <w:p w:rsidR="003E6967" w:rsidRPr="00B071F1" w:rsidRDefault="003E6967" w:rsidP="003E6967">
      <w:pPr>
        <w:suppressAutoHyphens/>
        <w:spacing w:line="288" w:lineRule="auto"/>
        <w:ind w:left="2880"/>
        <w:jc w:val="both"/>
        <w:rPr>
          <w:rFonts w:ascii="Times New Roman" w:hAnsi="Times New Roman"/>
          <w:spacing w:val="-3"/>
        </w:rPr>
      </w:pPr>
      <w:r w:rsidRPr="00B071F1">
        <w:rPr>
          <w:rFonts w:ascii="Times New Roman" w:hAnsi="Times New Roman"/>
          <w:spacing w:val="-3"/>
        </w:rPr>
        <w:t xml:space="preserve">     </w:t>
      </w:r>
      <w:r>
        <w:rPr>
          <w:rFonts w:ascii="Times New Roman" w:hAnsi="Times New Roman"/>
          <w:spacing w:val="-3"/>
        </w:rPr>
        <w:tab/>
      </w:r>
      <w:r w:rsidRPr="00B071F1">
        <w:rPr>
          <w:rFonts w:ascii="Times New Roman" w:hAnsi="Times New Roman"/>
          <w:spacing w:val="-3"/>
        </w:rPr>
        <w:t>madhucs1@gmail.com</w:t>
      </w:r>
    </w:p>
    <w:p w:rsidR="003E6967" w:rsidRDefault="003E6967" w:rsidP="003E6967">
      <w:pPr>
        <w:suppressAutoHyphens/>
        <w:spacing w:line="288" w:lineRule="auto"/>
        <w:ind w:left="576"/>
        <w:jc w:val="both"/>
        <w:rPr>
          <w:rFonts w:ascii="Times New Roman" w:hAnsi="Times New Roman"/>
          <w:spacing w:val="-3"/>
        </w:rPr>
      </w:pPr>
    </w:p>
    <w:p w:rsidR="003E6967" w:rsidRDefault="003E6967" w:rsidP="003E6967">
      <w:pPr>
        <w:suppressAutoHyphens/>
        <w:spacing w:line="288" w:lineRule="auto"/>
        <w:ind w:left="576"/>
        <w:jc w:val="both"/>
        <w:rPr>
          <w:rFonts w:ascii="Times New Roman" w:hAnsi="Times New Roman"/>
          <w:b/>
          <w:spacing w:val="-3"/>
        </w:rPr>
      </w:pPr>
      <w:r>
        <w:rPr>
          <w:rFonts w:ascii="Times New Roman" w:hAnsi="Times New Roman"/>
          <w:b/>
          <w:spacing w:val="-3"/>
        </w:rPr>
        <w:t xml:space="preserve">For </w:t>
      </w:r>
      <w:r w:rsidRPr="002A78CC">
        <w:rPr>
          <w:rFonts w:ascii="Times New Roman" w:hAnsi="Times New Roman"/>
          <w:b/>
          <w:spacing w:val="-3"/>
        </w:rPr>
        <w:t>Rec</w:t>
      </w:r>
      <w:r w:rsidRPr="00797D8C">
        <w:rPr>
          <w:rFonts w:ascii="Times New Roman" w:hAnsi="Times New Roman"/>
          <w:b/>
          <w:spacing w:val="-3"/>
        </w:rPr>
        <w:t>ip</w:t>
      </w:r>
      <w:r>
        <w:rPr>
          <w:rFonts w:ascii="Times New Roman" w:hAnsi="Times New Roman"/>
          <w:b/>
          <w:spacing w:val="-3"/>
        </w:rPr>
        <w:t>ient/Resolution Applicant</w:t>
      </w:r>
    </w:p>
    <w:p w:rsidR="003E6967" w:rsidRDefault="003E6967" w:rsidP="003E6967">
      <w:pPr>
        <w:suppressAutoHyphens/>
        <w:spacing w:line="288" w:lineRule="auto"/>
        <w:ind w:left="576"/>
        <w:jc w:val="both"/>
      </w:pPr>
      <w:r>
        <w:rPr>
          <w:rFonts w:ascii="Times New Roman" w:hAnsi="Times New Roman"/>
          <w:spacing w:val="-3"/>
        </w:rPr>
        <w:t>Postal Address</w:t>
      </w:r>
      <w:r>
        <w:rPr>
          <w:rFonts w:ascii="Times New Roman" w:hAnsi="Times New Roman"/>
          <w:spacing w:val="-3"/>
        </w:rPr>
        <w:tab/>
      </w:r>
      <w:r>
        <w:rPr>
          <w:rFonts w:ascii="Times New Roman" w:hAnsi="Times New Roman"/>
          <w:spacing w:val="-3"/>
        </w:rPr>
        <w:tab/>
        <w:t xml:space="preserve">: </w:t>
      </w:r>
    </w:p>
    <w:p w:rsidR="00E30072" w:rsidRDefault="00E30072" w:rsidP="003E6967">
      <w:pPr>
        <w:suppressAutoHyphens/>
        <w:spacing w:line="288" w:lineRule="auto"/>
        <w:ind w:left="576"/>
        <w:jc w:val="both"/>
        <w:rPr>
          <w:rFonts w:ascii="Times New Roman" w:hAnsi="Times New Roman"/>
          <w:spacing w:val="-3"/>
        </w:rPr>
      </w:pPr>
      <w:r>
        <w:tab/>
      </w:r>
      <w:r>
        <w:tab/>
      </w:r>
      <w:r>
        <w:tab/>
      </w:r>
      <w:r>
        <w:tab/>
        <w:t xml:space="preserve">   </w:t>
      </w:r>
    </w:p>
    <w:p w:rsidR="003E6967" w:rsidRPr="00447FA7" w:rsidRDefault="00E30072" w:rsidP="003E6967">
      <w:pPr>
        <w:suppressAutoHyphens/>
        <w:spacing w:line="288" w:lineRule="auto"/>
        <w:ind w:left="576"/>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rsidR="003E6967" w:rsidRDefault="003E6967" w:rsidP="003E6967">
      <w:pPr>
        <w:suppressAutoHyphens/>
        <w:spacing w:line="288" w:lineRule="auto"/>
        <w:ind w:left="576"/>
        <w:jc w:val="both"/>
        <w:rPr>
          <w:rFonts w:ascii="Times New Roman" w:hAnsi="Times New Roman"/>
          <w:spacing w:val="-3"/>
        </w:rPr>
      </w:pPr>
      <w:r w:rsidRPr="00447FA7">
        <w:rPr>
          <w:rFonts w:ascii="Times New Roman" w:hAnsi="Times New Roman"/>
          <w:spacing w:val="-3"/>
        </w:rPr>
        <w:t>Contact Person</w:t>
      </w:r>
      <w:r w:rsidRPr="00447FA7">
        <w:rPr>
          <w:rFonts w:ascii="Times New Roman" w:hAnsi="Times New Roman"/>
          <w:spacing w:val="-3"/>
        </w:rPr>
        <w:tab/>
      </w:r>
      <w:r w:rsidRPr="00447FA7">
        <w:rPr>
          <w:rFonts w:ascii="Times New Roman" w:hAnsi="Times New Roman"/>
          <w:spacing w:val="-3"/>
        </w:rPr>
        <w:tab/>
        <w:t xml:space="preserve">:  </w:t>
      </w:r>
    </w:p>
    <w:p w:rsidR="003E6967" w:rsidRDefault="003E6967" w:rsidP="003E6967">
      <w:pPr>
        <w:suppressAutoHyphens/>
        <w:spacing w:line="288" w:lineRule="auto"/>
        <w:ind w:firstLine="576"/>
        <w:jc w:val="both"/>
        <w:rPr>
          <w:rFonts w:ascii="Times New Roman" w:hAnsi="Times New Roman"/>
          <w:spacing w:val="-3"/>
        </w:rPr>
      </w:pPr>
      <w:r w:rsidRPr="00447FA7">
        <w:rPr>
          <w:rFonts w:ascii="Times New Roman" w:hAnsi="Times New Roman"/>
          <w:spacing w:val="-3"/>
        </w:rPr>
        <w:t>Email</w:t>
      </w:r>
      <w:r w:rsidRPr="00447FA7">
        <w:rPr>
          <w:rFonts w:ascii="Times New Roman" w:hAnsi="Times New Roman"/>
          <w:b/>
          <w:spacing w:val="-3"/>
        </w:rPr>
        <w:tab/>
      </w:r>
      <w:r w:rsidRPr="00447FA7">
        <w:rPr>
          <w:rFonts w:ascii="Times New Roman" w:hAnsi="Times New Roman"/>
          <w:b/>
          <w:spacing w:val="-3"/>
        </w:rPr>
        <w:tab/>
      </w:r>
      <w:r w:rsidRPr="00447FA7">
        <w:rPr>
          <w:rFonts w:ascii="Times New Roman" w:hAnsi="Times New Roman"/>
          <w:b/>
          <w:spacing w:val="-3"/>
        </w:rPr>
        <w:tab/>
      </w:r>
      <w:r w:rsidRPr="00447FA7">
        <w:rPr>
          <w:rFonts w:ascii="Times New Roman" w:hAnsi="Times New Roman"/>
          <w:spacing w:val="-3"/>
        </w:rPr>
        <w:t>:</w:t>
      </w:r>
      <w:r>
        <w:rPr>
          <w:rFonts w:ascii="Times New Roman" w:hAnsi="Times New Roman"/>
          <w:spacing w:val="-3"/>
        </w:rPr>
        <w:t xml:space="preserve"> </w:t>
      </w:r>
    </w:p>
    <w:p w:rsidR="003E6967" w:rsidRDefault="003E6967" w:rsidP="003E6967">
      <w:pPr>
        <w:tabs>
          <w:tab w:val="left" w:pos="-720"/>
          <w:tab w:val="left" w:pos="0"/>
        </w:tabs>
        <w:suppressAutoHyphens/>
        <w:spacing w:line="288" w:lineRule="auto"/>
        <w:ind w:left="576"/>
        <w:jc w:val="both"/>
        <w:rPr>
          <w:rFonts w:ascii="Times New Roman" w:hAnsi="Times New Roman"/>
          <w:spacing w:val="-3"/>
        </w:rPr>
      </w:pPr>
      <w:r>
        <w:rPr>
          <w:rFonts w:ascii="Times New Roman" w:hAnsi="Times New Roman"/>
          <w:spacing w:val="-3"/>
        </w:rPr>
        <w:lastRenderedPageBreak/>
        <w:t>All such notices and communications shall be effective: (i) if hand-delivered, when delivered; (ii) if sent by courier, (a) one (1) business day after its deposit with an overnight courier if for inland delivery; and (b) 5 (five) calendar days after it deposit with an international courier if for an overseas delivery; and (c) if sent by registered letter, when the registered letter would, in the ordinary course of post, be delivered whether actually delivered or not; and (iii) if sent by electronic mail, when actually received in readable form.</w:t>
      </w:r>
    </w:p>
    <w:p w:rsidR="003E6967" w:rsidRDefault="003E6967" w:rsidP="003E6967">
      <w:pPr>
        <w:widowControl w:val="0"/>
        <w:numPr>
          <w:ilvl w:val="0"/>
          <w:numId w:val="4"/>
        </w:numPr>
        <w:tabs>
          <w:tab w:val="left" w:pos="-720"/>
          <w:tab w:val="left" w:pos="0"/>
        </w:tabs>
        <w:suppressAutoHyphens/>
        <w:spacing w:after="0" w:line="288" w:lineRule="auto"/>
        <w:jc w:val="both"/>
        <w:rPr>
          <w:rFonts w:ascii="Times New Roman" w:hAnsi="Times New Roman"/>
          <w:spacing w:val="-3"/>
        </w:rPr>
      </w:pPr>
      <w:r>
        <w:rPr>
          <w:rFonts w:ascii="Times New Roman" w:hAnsi="Times New Roman"/>
          <w:spacing w:val="-3"/>
        </w:rPr>
        <w:t>If any provision of this Agreement is invalid or illegal, then such provision shall be deemed automatically adjusted to conform to the requirements for validity or legality and as so adjusted, shall be deemed a provision of this Agreement as though originally included. If the provision invalidated is of such a nature that it cannot be so adjusted, the provision shall be deemed deleted from this Agreement as though the provision had never been included, in either case, the remaining provisions of this Agreement shall remain in full force and effect.</w:t>
      </w:r>
    </w:p>
    <w:p w:rsidR="003E6967" w:rsidRDefault="003E6967" w:rsidP="003E6967">
      <w:pPr>
        <w:tabs>
          <w:tab w:val="left" w:pos="-720"/>
          <w:tab w:val="left" w:pos="0"/>
        </w:tabs>
        <w:suppressAutoHyphens/>
        <w:spacing w:line="288" w:lineRule="auto"/>
        <w:jc w:val="both"/>
        <w:rPr>
          <w:rFonts w:ascii="Times New Roman" w:hAnsi="Times New Roman"/>
          <w:spacing w:val="-3"/>
        </w:rPr>
      </w:pPr>
    </w:p>
    <w:p w:rsidR="003E6967" w:rsidRDefault="003E6967" w:rsidP="003E6967">
      <w:pPr>
        <w:widowControl w:val="0"/>
        <w:numPr>
          <w:ilvl w:val="0"/>
          <w:numId w:val="4"/>
        </w:numPr>
        <w:tabs>
          <w:tab w:val="left" w:pos="-720"/>
          <w:tab w:val="left" w:pos="0"/>
        </w:tabs>
        <w:suppressAutoHyphens/>
        <w:spacing w:after="0" w:line="288" w:lineRule="auto"/>
        <w:jc w:val="both"/>
        <w:rPr>
          <w:rFonts w:ascii="Times New Roman" w:hAnsi="Times New Roman"/>
          <w:spacing w:val="-3"/>
        </w:rPr>
      </w:pPr>
      <w:r>
        <w:rPr>
          <w:rFonts w:ascii="Times New Roman" w:hAnsi="Times New Roman"/>
          <w:spacing w:val="-3"/>
        </w:rPr>
        <w:t xml:space="preserve">No amendments, changes or modifications of any provision of this Agreement shall be valid unless made by a written instrument signed by a duly </w:t>
      </w:r>
      <w:proofErr w:type="spellStart"/>
      <w:r>
        <w:rPr>
          <w:rFonts w:ascii="Times New Roman" w:hAnsi="Times New Roman"/>
          <w:spacing w:val="-3"/>
        </w:rPr>
        <w:t>authorised</w:t>
      </w:r>
      <w:proofErr w:type="spellEnd"/>
      <w:r>
        <w:rPr>
          <w:rFonts w:ascii="Times New Roman" w:hAnsi="Times New Roman"/>
          <w:spacing w:val="-3"/>
        </w:rPr>
        <w:t xml:space="preserve"> representative of each of the Parties.</w:t>
      </w:r>
    </w:p>
    <w:p w:rsidR="003E6967" w:rsidRPr="00636A55" w:rsidRDefault="003E6967" w:rsidP="003E6967">
      <w:pPr>
        <w:tabs>
          <w:tab w:val="left" w:pos="-720"/>
          <w:tab w:val="left" w:pos="0"/>
        </w:tabs>
        <w:suppressAutoHyphens/>
        <w:spacing w:line="288" w:lineRule="auto"/>
        <w:jc w:val="both"/>
        <w:rPr>
          <w:rFonts w:ascii="Times New Roman" w:hAnsi="Times New Roman"/>
          <w:sz w:val="4"/>
        </w:rPr>
      </w:pPr>
    </w:p>
    <w:p w:rsidR="003E6967" w:rsidRDefault="003E6967" w:rsidP="003E6967">
      <w:pPr>
        <w:widowControl w:val="0"/>
        <w:numPr>
          <w:ilvl w:val="0"/>
          <w:numId w:val="4"/>
        </w:numPr>
        <w:tabs>
          <w:tab w:val="left" w:pos="-720"/>
          <w:tab w:val="left" w:pos="0"/>
        </w:tabs>
        <w:suppressAutoHyphens/>
        <w:spacing w:after="0" w:line="288" w:lineRule="auto"/>
        <w:jc w:val="both"/>
        <w:rPr>
          <w:rFonts w:ascii="Times New Roman" w:hAnsi="Times New Roman"/>
          <w:spacing w:val="-3"/>
        </w:rPr>
      </w:pPr>
      <w:r>
        <w:rPr>
          <w:rFonts w:ascii="Times New Roman" w:hAnsi="Times New Roman"/>
        </w:rPr>
        <w:t>No failure or delay by any Party in exercising any right, power or privilege hereunder will operate as a waiver thereof, nor will any single or partial exercise thereof preclude any other exercise thereof or the exercise of any other right, power or privilege hereunder.</w:t>
      </w:r>
    </w:p>
    <w:p w:rsidR="003E6967" w:rsidRPr="00636A55" w:rsidRDefault="003E6967" w:rsidP="003E6967">
      <w:pPr>
        <w:tabs>
          <w:tab w:val="left" w:pos="-720"/>
          <w:tab w:val="left" w:pos="0"/>
        </w:tabs>
        <w:suppressAutoHyphens/>
        <w:spacing w:line="288" w:lineRule="auto"/>
        <w:jc w:val="both"/>
        <w:rPr>
          <w:rFonts w:ascii="Times New Roman" w:hAnsi="Times New Roman"/>
          <w:sz w:val="4"/>
        </w:rPr>
      </w:pPr>
    </w:p>
    <w:p w:rsidR="003E6967" w:rsidRDefault="003E6967" w:rsidP="003E6967">
      <w:pPr>
        <w:widowControl w:val="0"/>
        <w:numPr>
          <w:ilvl w:val="0"/>
          <w:numId w:val="4"/>
        </w:numPr>
        <w:tabs>
          <w:tab w:val="left" w:pos="-720"/>
          <w:tab w:val="left" w:pos="0"/>
        </w:tabs>
        <w:suppressAutoHyphens/>
        <w:spacing w:after="0" w:line="288" w:lineRule="auto"/>
        <w:jc w:val="both"/>
        <w:rPr>
          <w:rFonts w:ascii="Times New Roman" w:hAnsi="Times New Roman"/>
          <w:spacing w:val="-3"/>
        </w:rPr>
      </w:pPr>
      <w:r>
        <w:rPr>
          <w:rFonts w:ascii="Times New Roman" w:hAnsi="Times New Roman"/>
        </w:rPr>
        <w:t xml:space="preserve">Neither Party may assign or transfer its rights or obligations contained in this Agreement or any interest therein without the prior written consent of the other Party. </w:t>
      </w:r>
    </w:p>
    <w:p w:rsidR="003E6967" w:rsidRPr="00636A55" w:rsidRDefault="003E6967" w:rsidP="003E6967">
      <w:pPr>
        <w:pStyle w:val="ListParagraph"/>
        <w:rPr>
          <w:rFonts w:ascii="Times New Roman" w:hAnsi="Times New Roman"/>
          <w:sz w:val="8"/>
        </w:rPr>
      </w:pPr>
    </w:p>
    <w:p w:rsidR="003E6967" w:rsidRDefault="003E6967" w:rsidP="003E6967">
      <w:pPr>
        <w:widowControl w:val="0"/>
        <w:numPr>
          <w:ilvl w:val="0"/>
          <w:numId w:val="4"/>
        </w:numPr>
        <w:tabs>
          <w:tab w:val="left" w:pos="-720"/>
          <w:tab w:val="left" w:pos="0"/>
        </w:tabs>
        <w:suppressAutoHyphens/>
        <w:spacing w:after="0" w:line="288" w:lineRule="auto"/>
        <w:jc w:val="both"/>
        <w:rPr>
          <w:rFonts w:ascii="Times New Roman" w:hAnsi="Times New Roman"/>
          <w:spacing w:val="-3"/>
        </w:rPr>
      </w:pPr>
      <w:r>
        <w:rPr>
          <w:rFonts w:ascii="Times New Roman" w:hAnsi="Times New Roman"/>
        </w:rPr>
        <w:t xml:space="preserve">This Agreement shall be governed by and construed in all respects according to the laws of the India and, the Parties hereto agree to submit to the exclusive jurisdiction of the courts of </w:t>
      </w:r>
      <w:r w:rsidRPr="00CD5240">
        <w:rPr>
          <w:rFonts w:ascii="Times New Roman" w:hAnsi="Times New Roman"/>
        </w:rPr>
        <w:t>Hyderabad.</w:t>
      </w:r>
    </w:p>
    <w:p w:rsidR="003E6967" w:rsidRPr="00636A55" w:rsidRDefault="003E6967" w:rsidP="003E6967">
      <w:pPr>
        <w:tabs>
          <w:tab w:val="left" w:pos="-720"/>
          <w:tab w:val="left" w:pos="0"/>
          <w:tab w:val="num" w:pos="720"/>
        </w:tabs>
        <w:suppressAutoHyphens/>
        <w:spacing w:line="288" w:lineRule="auto"/>
        <w:jc w:val="both"/>
        <w:rPr>
          <w:rFonts w:ascii="Times New Roman" w:hAnsi="Times New Roman"/>
          <w:sz w:val="4"/>
        </w:rPr>
      </w:pPr>
    </w:p>
    <w:p w:rsidR="003E6967" w:rsidRDefault="003E6967" w:rsidP="003E6967">
      <w:pPr>
        <w:widowControl w:val="0"/>
        <w:numPr>
          <w:ilvl w:val="0"/>
          <w:numId w:val="4"/>
        </w:numPr>
        <w:tabs>
          <w:tab w:val="left" w:pos="-720"/>
          <w:tab w:val="left" w:pos="0"/>
          <w:tab w:val="num" w:pos="720"/>
        </w:tabs>
        <w:suppressAutoHyphens/>
        <w:spacing w:after="0" w:line="288" w:lineRule="auto"/>
        <w:jc w:val="both"/>
        <w:rPr>
          <w:rFonts w:ascii="Times New Roman" w:hAnsi="Times New Roman"/>
          <w:spacing w:val="-3"/>
        </w:rPr>
      </w:pPr>
      <w:r>
        <w:rPr>
          <w:rFonts w:ascii="Times New Roman" w:hAnsi="Times New Roman"/>
        </w:rPr>
        <w:t xml:space="preserve">This Agreement comprises the full and complete agreement of the Parties hereto as at the date hereof with respect to the disclosure of Confidential Information and supersedes and cancels all prior communications, understandings and agreements between the Parties hereto, whether written or oral, expressed or implied. </w:t>
      </w:r>
    </w:p>
    <w:p w:rsidR="003E6967" w:rsidRPr="00636A55" w:rsidRDefault="003E6967" w:rsidP="003E6967">
      <w:pPr>
        <w:pStyle w:val="ListParagraph"/>
        <w:rPr>
          <w:rFonts w:ascii="Times New Roman" w:hAnsi="Times New Roman"/>
          <w:spacing w:val="-3"/>
          <w:sz w:val="8"/>
        </w:rPr>
      </w:pPr>
    </w:p>
    <w:p w:rsidR="003E6967" w:rsidRDefault="003E6967" w:rsidP="003E6967">
      <w:pPr>
        <w:widowControl w:val="0"/>
        <w:numPr>
          <w:ilvl w:val="0"/>
          <w:numId w:val="4"/>
        </w:numPr>
        <w:tabs>
          <w:tab w:val="left" w:pos="-720"/>
          <w:tab w:val="left" w:pos="0"/>
          <w:tab w:val="num" w:pos="720"/>
        </w:tabs>
        <w:suppressAutoHyphens/>
        <w:spacing w:after="0" w:line="288" w:lineRule="auto"/>
        <w:jc w:val="both"/>
        <w:rPr>
          <w:rFonts w:ascii="Times New Roman" w:hAnsi="Times New Roman"/>
        </w:rPr>
      </w:pPr>
      <w:r>
        <w:rPr>
          <w:rFonts w:ascii="Times New Roman" w:hAnsi="Times New Roman"/>
        </w:rPr>
        <w:t>This Agreement may be executed in counterparts, each of which when taken together shall constitute one and the same instrument.</w:t>
      </w:r>
    </w:p>
    <w:p w:rsidR="003E6967" w:rsidRDefault="003E6967" w:rsidP="003E6967">
      <w:pPr>
        <w:tabs>
          <w:tab w:val="left" w:pos="-720"/>
          <w:tab w:val="left" w:pos="0"/>
          <w:tab w:val="num" w:pos="720"/>
        </w:tabs>
        <w:suppressAutoHyphens/>
        <w:spacing w:line="288" w:lineRule="auto"/>
        <w:ind w:left="576"/>
        <w:jc w:val="both"/>
        <w:rPr>
          <w:rFonts w:ascii="Times New Roman" w:hAnsi="Times New Roman"/>
          <w:spacing w:val="-3"/>
        </w:rPr>
      </w:pPr>
    </w:p>
    <w:p w:rsidR="003E6967" w:rsidRDefault="003E6967" w:rsidP="003E6967">
      <w:pPr>
        <w:spacing w:line="288" w:lineRule="auto"/>
        <w:jc w:val="both"/>
        <w:rPr>
          <w:rFonts w:ascii="Times New Roman" w:hAnsi="Times New Roman"/>
          <w:spacing w:val="-3"/>
        </w:rPr>
      </w:pPr>
      <w:r>
        <w:rPr>
          <w:rFonts w:ascii="Times New Roman" w:hAnsi="Times New Roman"/>
          <w:b/>
          <w:spacing w:val="-3"/>
        </w:rPr>
        <w:t>IN WITNESS WHEREOF</w:t>
      </w:r>
      <w:r>
        <w:rPr>
          <w:rFonts w:ascii="Times New Roman" w:hAnsi="Times New Roman"/>
          <w:spacing w:val="-3"/>
        </w:rPr>
        <w:t xml:space="preserve">, the Parties hereto have caused their duly </w:t>
      </w:r>
      <w:proofErr w:type="spellStart"/>
      <w:r>
        <w:rPr>
          <w:rFonts w:ascii="Times New Roman" w:hAnsi="Times New Roman"/>
          <w:spacing w:val="-3"/>
        </w:rPr>
        <w:t>authorised</w:t>
      </w:r>
      <w:proofErr w:type="spellEnd"/>
      <w:r>
        <w:rPr>
          <w:rFonts w:ascii="Times New Roman" w:hAnsi="Times New Roman"/>
          <w:spacing w:val="-3"/>
        </w:rPr>
        <w:t xml:space="preserve"> representatives to set their hands the day and year first above written.</w:t>
      </w:r>
    </w:p>
    <w:p w:rsidR="003E6967" w:rsidRDefault="003E6967" w:rsidP="00636A55">
      <w:pPr>
        <w:tabs>
          <w:tab w:val="left" w:pos="-720"/>
        </w:tabs>
        <w:suppressAutoHyphens/>
        <w:spacing w:line="240" w:lineRule="auto"/>
        <w:jc w:val="both"/>
        <w:rPr>
          <w:rFonts w:ascii="Times New Roman" w:hAnsi="Times New Roman"/>
          <w:spacing w:val="-3"/>
        </w:rPr>
      </w:pPr>
      <w:r>
        <w:rPr>
          <w:rFonts w:ascii="Times New Roman" w:hAnsi="Times New Roman"/>
          <w:spacing w:val="-3"/>
          <w:lang w:eastAsia="zh-CN"/>
        </w:rPr>
        <w:br/>
      </w:r>
      <w:r>
        <w:rPr>
          <w:rFonts w:ascii="Times New Roman" w:hAnsi="Times New Roman"/>
          <w:spacing w:val="-3"/>
        </w:rPr>
        <w:t xml:space="preserve">Signed by/ </w:t>
      </w:r>
    </w:p>
    <w:p w:rsidR="003E6967" w:rsidRDefault="003E6967" w:rsidP="00636A55">
      <w:pPr>
        <w:tabs>
          <w:tab w:val="left" w:pos="-720"/>
        </w:tabs>
        <w:suppressAutoHyphens/>
        <w:spacing w:line="240" w:lineRule="auto"/>
        <w:jc w:val="both"/>
        <w:rPr>
          <w:rFonts w:ascii="Times New Roman" w:hAnsi="Times New Roman"/>
          <w:spacing w:val="-3"/>
        </w:rPr>
      </w:pPr>
      <w:proofErr w:type="gramStart"/>
      <w:r>
        <w:rPr>
          <w:rFonts w:ascii="Times New Roman" w:hAnsi="Times New Roman"/>
          <w:spacing w:val="-3"/>
        </w:rPr>
        <w:t>for</w:t>
      </w:r>
      <w:proofErr w:type="gramEnd"/>
      <w:r>
        <w:rPr>
          <w:rFonts w:ascii="Times New Roman" w:hAnsi="Times New Roman"/>
          <w:spacing w:val="-3"/>
        </w:rPr>
        <w:t xml:space="preserve"> and on behalf of</w:t>
      </w:r>
      <w:r>
        <w:rPr>
          <w:rFonts w:ascii="Times New Roman" w:hAnsi="Times New Roman"/>
          <w:spacing w:val="-3"/>
        </w:rPr>
        <w:tab/>
      </w:r>
    </w:p>
    <w:p w:rsidR="003E6967" w:rsidRDefault="003E6967" w:rsidP="00636A55">
      <w:pPr>
        <w:tabs>
          <w:tab w:val="left" w:pos="-720"/>
        </w:tabs>
        <w:suppressAutoHyphens/>
        <w:spacing w:line="240" w:lineRule="auto"/>
        <w:jc w:val="both"/>
        <w:rPr>
          <w:rFonts w:ascii="Times New Roman" w:hAnsi="Times New Roman"/>
          <w:spacing w:val="-3"/>
        </w:rPr>
      </w:pPr>
      <w:proofErr w:type="gramStart"/>
      <w:r>
        <w:rPr>
          <w:rFonts w:ascii="Times New Roman" w:hAnsi="Times New Roman"/>
          <w:spacing w:val="-3"/>
        </w:rPr>
        <w:t>the</w:t>
      </w:r>
      <w:proofErr w:type="gramEnd"/>
      <w:r>
        <w:rPr>
          <w:rFonts w:ascii="Times New Roman" w:hAnsi="Times New Roman"/>
          <w:spacing w:val="-3"/>
        </w:rPr>
        <w:t xml:space="preserve"> Disclosing Party/RP</w:t>
      </w:r>
      <w:r>
        <w:rPr>
          <w:rFonts w:ascii="Times New Roman" w:hAnsi="Times New Roman"/>
          <w:spacing w:val="-3"/>
        </w:rPr>
        <w:tab/>
      </w:r>
      <w:r>
        <w:rPr>
          <w:rFonts w:ascii="Times New Roman" w:hAnsi="Times New Roman"/>
          <w:spacing w:val="-3"/>
        </w:rPr>
        <w:tab/>
      </w:r>
    </w:p>
    <w:p w:rsidR="00636A55" w:rsidRDefault="00636A55" w:rsidP="003E6967">
      <w:pPr>
        <w:tabs>
          <w:tab w:val="left" w:pos="-720"/>
        </w:tabs>
        <w:suppressAutoHyphens/>
        <w:spacing w:line="288" w:lineRule="auto"/>
        <w:jc w:val="both"/>
        <w:rPr>
          <w:rFonts w:ascii="Times New Roman" w:hAnsi="Times New Roman"/>
          <w:spacing w:val="-3"/>
        </w:rPr>
      </w:pPr>
    </w:p>
    <w:p w:rsidR="003E6967" w:rsidRDefault="003E6967" w:rsidP="00636A55">
      <w:pPr>
        <w:tabs>
          <w:tab w:val="left" w:pos="-720"/>
        </w:tabs>
        <w:suppressAutoHyphens/>
        <w:spacing w:line="240" w:lineRule="auto"/>
        <w:jc w:val="both"/>
        <w:rPr>
          <w:rFonts w:ascii="Times New Roman" w:hAnsi="Times New Roman"/>
          <w:spacing w:val="-3"/>
        </w:rPr>
      </w:pPr>
      <w:r>
        <w:rPr>
          <w:rFonts w:ascii="Times New Roman" w:hAnsi="Times New Roman"/>
          <w:spacing w:val="-3"/>
        </w:rPr>
        <w:lastRenderedPageBreak/>
        <w:t>________________________</w:t>
      </w:r>
      <w:r>
        <w:rPr>
          <w:rFonts w:ascii="Times New Roman" w:hAnsi="Times New Roman"/>
          <w:spacing w:val="-3"/>
        </w:rPr>
        <w:tab/>
      </w:r>
    </w:p>
    <w:p w:rsidR="003E6967" w:rsidRDefault="003E6967" w:rsidP="00636A55">
      <w:pPr>
        <w:tabs>
          <w:tab w:val="left" w:pos="-720"/>
        </w:tabs>
        <w:suppressAutoHyphens/>
        <w:spacing w:line="240" w:lineRule="auto"/>
        <w:jc w:val="both"/>
        <w:rPr>
          <w:rFonts w:ascii="Times New Roman" w:hAnsi="Times New Roman"/>
          <w:spacing w:val="-3"/>
        </w:rPr>
      </w:pPr>
      <w:r>
        <w:rPr>
          <w:rFonts w:ascii="Times New Roman" w:hAnsi="Times New Roman"/>
          <w:spacing w:val="-3"/>
        </w:rPr>
        <w:t>Name:</w:t>
      </w:r>
      <w:r>
        <w:rPr>
          <w:rFonts w:ascii="Times New Roman" w:hAnsi="Times New Roman"/>
          <w:b/>
          <w:spacing w:val="-3"/>
        </w:rPr>
        <w:tab/>
      </w:r>
      <w:proofErr w:type="spellStart"/>
      <w:r w:rsidR="002A6FF1">
        <w:rPr>
          <w:rFonts w:ascii="Times New Roman" w:hAnsi="Times New Roman"/>
          <w:spacing w:val="-3"/>
        </w:rPr>
        <w:t>G.Madhusudhan</w:t>
      </w:r>
      <w:proofErr w:type="spellEnd"/>
      <w:r w:rsidR="002A6FF1">
        <w:rPr>
          <w:rFonts w:ascii="Times New Roman" w:hAnsi="Times New Roman"/>
          <w:spacing w:val="-3"/>
        </w:rPr>
        <w:t xml:space="preserve"> </w:t>
      </w:r>
      <w:proofErr w:type="spellStart"/>
      <w:r w:rsidR="002A6FF1">
        <w:rPr>
          <w:rFonts w:ascii="Times New Roman" w:hAnsi="Times New Roman"/>
          <w:spacing w:val="-3"/>
        </w:rPr>
        <w:t>Rao</w:t>
      </w:r>
      <w:proofErr w:type="spellEnd"/>
      <w:r w:rsidR="002A6FF1">
        <w:rPr>
          <w:rFonts w:ascii="Times New Roman" w:hAnsi="Times New Roman"/>
          <w:spacing w:val="-3"/>
        </w:rPr>
        <w:tab/>
      </w:r>
    </w:p>
    <w:p w:rsidR="003E6967" w:rsidRDefault="003E6967" w:rsidP="00636A55">
      <w:pPr>
        <w:tabs>
          <w:tab w:val="left" w:pos="-720"/>
        </w:tabs>
        <w:suppressAutoHyphens/>
        <w:spacing w:line="240" w:lineRule="auto"/>
        <w:jc w:val="both"/>
        <w:rPr>
          <w:rFonts w:ascii="Times New Roman" w:hAnsi="Times New Roman"/>
          <w:spacing w:val="-3"/>
        </w:rPr>
      </w:pPr>
      <w:r>
        <w:rPr>
          <w:rFonts w:ascii="Times New Roman" w:hAnsi="Times New Roman"/>
          <w:spacing w:val="-3"/>
        </w:rPr>
        <w:t>Designation:</w:t>
      </w:r>
      <w:r w:rsidR="002A6FF1">
        <w:rPr>
          <w:rFonts w:ascii="Times New Roman" w:hAnsi="Times New Roman"/>
          <w:spacing w:val="-3"/>
        </w:rPr>
        <w:t xml:space="preserve"> Resolution Professional</w:t>
      </w:r>
      <w:r>
        <w:rPr>
          <w:rFonts w:ascii="Times New Roman" w:hAnsi="Times New Roman"/>
          <w:b/>
          <w:spacing w:val="-3"/>
        </w:rPr>
        <w:tab/>
      </w:r>
      <w:r>
        <w:rPr>
          <w:rFonts w:ascii="Times New Roman" w:hAnsi="Times New Roman"/>
          <w:b/>
          <w:spacing w:val="-3"/>
        </w:rPr>
        <w:tab/>
      </w:r>
    </w:p>
    <w:p w:rsidR="00636A55" w:rsidRPr="00636A55" w:rsidRDefault="00636A55" w:rsidP="00636A55">
      <w:pPr>
        <w:tabs>
          <w:tab w:val="left" w:pos="-720"/>
        </w:tabs>
        <w:suppressAutoHyphens/>
        <w:spacing w:line="240" w:lineRule="auto"/>
        <w:jc w:val="both"/>
        <w:rPr>
          <w:rFonts w:ascii="Times New Roman" w:hAnsi="Times New Roman"/>
          <w:spacing w:val="-3"/>
          <w:sz w:val="2"/>
        </w:rPr>
      </w:pPr>
    </w:p>
    <w:p w:rsidR="003E6967" w:rsidRDefault="003E6967" w:rsidP="00636A55">
      <w:pPr>
        <w:tabs>
          <w:tab w:val="left" w:pos="-720"/>
        </w:tabs>
        <w:suppressAutoHyphens/>
        <w:spacing w:line="240" w:lineRule="auto"/>
        <w:jc w:val="both"/>
        <w:rPr>
          <w:rFonts w:ascii="Times New Roman" w:hAnsi="Times New Roman"/>
          <w:spacing w:val="-3"/>
        </w:rPr>
      </w:pPr>
      <w:proofErr w:type="gramStart"/>
      <w:r>
        <w:rPr>
          <w:rFonts w:ascii="Times New Roman" w:hAnsi="Times New Roman"/>
          <w:spacing w:val="-3"/>
        </w:rPr>
        <w:t>in</w:t>
      </w:r>
      <w:proofErr w:type="gramEnd"/>
      <w:r>
        <w:rPr>
          <w:rFonts w:ascii="Times New Roman" w:hAnsi="Times New Roman"/>
          <w:spacing w:val="-3"/>
        </w:rPr>
        <w:t xml:space="preserve"> the presence of</w:t>
      </w:r>
      <w:r>
        <w:rPr>
          <w:rFonts w:ascii="Times New Roman" w:hAnsi="Times New Roman"/>
          <w:spacing w:val="-3"/>
        </w:rPr>
        <w:tab/>
      </w:r>
    </w:p>
    <w:p w:rsidR="003E6967" w:rsidRDefault="003E6967" w:rsidP="003E6967">
      <w:pPr>
        <w:tabs>
          <w:tab w:val="left" w:pos="-720"/>
        </w:tabs>
        <w:suppressAutoHyphens/>
        <w:spacing w:line="288" w:lineRule="auto"/>
        <w:jc w:val="both"/>
        <w:rPr>
          <w:rFonts w:ascii="Times New Roman" w:hAnsi="Times New Roman"/>
          <w:spacing w:val="-3"/>
        </w:rPr>
      </w:pPr>
      <w:r>
        <w:rPr>
          <w:rFonts w:ascii="Times New Roman" w:hAnsi="Times New Roman"/>
          <w:spacing w:val="-3"/>
        </w:rPr>
        <w:t>__________________________</w:t>
      </w:r>
      <w:r>
        <w:rPr>
          <w:rFonts w:ascii="Times New Roman" w:hAnsi="Times New Roman"/>
          <w:spacing w:val="-3"/>
        </w:rPr>
        <w:tab/>
      </w:r>
    </w:p>
    <w:p w:rsidR="00737032" w:rsidRDefault="00737032" w:rsidP="00737032">
      <w:pPr>
        <w:tabs>
          <w:tab w:val="left" w:pos="-720"/>
        </w:tabs>
        <w:suppressAutoHyphens/>
        <w:spacing w:line="288" w:lineRule="auto"/>
        <w:jc w:val="both"/>
        <w:rPr>
          <w:rFonts w:ascii="Times New Roman" w:hAnsi="Times New Roman"/>
          <w:spacing w:val="-3"/>
        </w:rPr>
      </w:pPr>
      <w:r>
        <w:rPr>
          <w:rFonts w:ascii="Times New Roman" w:hAnsi="Times New Roman"/>
          <w:spacing w:val="-3"/>
        </w:rPr>
        <w:t>Name:</w:t>
      </w:r>
      <w:r>
        <w:rPr>
          <w:rFonts w:ascii="Times New Roman" w:hAnsi="Times New Roman"/>
          <w:b/>
          <w:spacing w:val="-3"/>
        </w:rPr>
        <w:tab/>
      </w:r>
      <w:r>
        <w:rPr>
          <w:rFonts w:ascii="Times New Roman" w:hAnsi="Times New Roman"/>
          <w:b/>
          <w:spacing w:val="-3"/>
        </w:rPr>
        <w:tab/>
      </w:r>
    </w:p>
    <w:p w:rsidR="00737032" w:rsidRDefault="00737032" w:rsidP="00737032">
      <w:pPr>
        <w:tabs>
          <w:tab w:val="left" w:pos="-720"/>
        </w:tabs>
        <w:suppressAutoHyphens/>
        <w:spacing w:line="288" w:lineRule="auto"/>
        <w:jc w:val="both"/>
        <w:rPr>
          <w:rFonts w:ascii="Times New Roman" w:hAnsi="Times New Roman"/>
          <w:spacing w:val="-3"/>
        </w:rPr>
      </w:pPr>
      <w:r>
        <w:rPr>
          <w:rFonts w:ascii="Times New Roman" w:hAnsi="Times New Roman"/>
          <w:spacing w:val="-3"/>
        </w:rPr>
        <w:t xml:space="preserve">Designation: </w:t>
      </w:r>
      <w:r>
        <w:rPr>
          <w:rFonts w:ascii="Times New Roman" w:hAnsi="Times New Roman"/>
          <w:spacing w:val="-3"/>
        </w:rPr>
        <w:tab/>
      </w:r>
      <w:r>
        <w:rPr>
          <w:rFonts w:ascii="Times New Roman" w:hAnsi="Times New Roman"/>
          <w:b/>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737032" w:rsidRDefault="00737032" w:rsidP="003E6967">
      <w:pPr>
        <w:tabs>
          <w:tab w:val="left" w:pos="-720"/>
        </w:tabs>
        <w:suppressAutoHyphens/>
        <w:spacing w:line="288" w:lineRule="auto"/>
        <w:jc w:val="both"/>
        <w:rPr>
          <w:rFonts w:ascii="Times New Roman" w:hAnsi="Times New Roman"/>
          <w:spacing w:val="-3"/>
        </w:rPr>
      </w:pPr>
    </w:p>
    <w:p w:rsidR="00737032" w:rsidRDefault="00737032" w:rsidP="003E6967">
      <w:pPr>
        <w:tabs>
          <w:tab w:val="left" w:pos="-720"/>
        </w:tabs>
        <w:suppressAutoHyphens/>
        <w:spacing w:line="288" w:lineRule="auto"/>
        <w:jc w:val="both"/>
        <w:rPr>
          <w:rFonts w:ascii="Times New Roman" w:hAnsi="Times New Roman"/>
          <w:spacing w:val="-3"/>
        </w:rPr>
      </w:pPr>
    </w:p>
    <w:p w:rsidR="00737032" w:rsidRDefault="00737032" w:rsidP="003E6967">
      <w:pPr>
        <w:tabs>
          <w:tab w:val="left" w:pos="-720"/>
        </w:tabs>
        <w:suppressAutoHyphens/>
        <w:spacing w:line="288" w:lineRule="auto"/>
        <w:jc w:val="both"/>
        <w:rPr>
          <w:rFonts w:ascii="Times New Roman" w:hAnsi="Times New Roman"/>
          <w:spacing w:val="-3"/>
        </w:rPr>
      </w:pPr>
    </w:p>
    <w:p w:rsidR="005C0C11" w:rsidRDefault="005C0C11" w:rsidP="003E6967">
      <w:pPr>
        <w:tabs>
          <w:tab w:val="left" w:pos="-720"/>
        </w:tabs>
        <w:suppressAutoHyphens/>
        <w:spacing w:line="288" w:lineRule="auto"/>
        <w:jc w:val="both"/>
        <w:rPr>
          <w:rFonts w:ascii="Times New Roman" w:hAnsi="Times New Roman"/>
          <w:spacing w:val="-3"/>
        </w:rPr>
      </w:pPr>
    </w:p>
    <w:p w:rsidR="003E6967" w:rsidRDefault="003E6967" w:rsidP="003E6967">
      <w:pPr>
        <w:tabs>
          <w:tab w:val="left" w:pos="-720"/>
        </w:tabs>
        <w:suppressAutoHyphens/>
        <w:spacing w:line="288" w:lineRule="auto"/>
        <w:jc w:val="both"/>
        <w:rPr>
          <w:rFonts w:ascii="Times New Roman" w:hAnsi="Times New Roman"/>
          <w:spacing w:val="-3"/>
        </w:rPr>
      </w:pPr>
      <w:r>
        <w:rPr>
          <w:rFonts w:ascii="Times New Roman" w:hAnsi="Times New Roman"/>
          <w:spacing w:val="-3"/>
        </w:rPr>
        <w:t>Name:</w:t>
      </w:r>
      <w:r>
        <w:rPr>
          <w:rFonts w:ascii="Times New Roman" w:hAnsi="Times New Roman"/>
          <w:b/>
          <w:spacing w:val="-3"/>
        </w:rPr>
        <w:tab/>
      </w:r>
      <w:r>
        <w:rPr>
          <w:rFonts w:ascii="Times New Roman" w:hAnsi="Times New Roman"/>
          <w:b/>
          <w:spacing w:val="-3"/>
        </w:rPr>
        <w:tab/>
      </w:r>
    </w:p>
    <w:p w:rsidR="003E6967" w:rsidRDefault="003E6967" w:rsidP="003E6967">
      <w:pPr>
        <w:tabs>
          <w:tab w:val="left" w:pos="-720"/>
        </w:tabs>
        <w:suppressAutoHyphens/>
        <w:spacing w:line="288" w:lineRule="auto"/>
        <w:jc w:val="both"/>
        <w:rPr>
          <w:rFonts w:ascii="Times New Roman" w:hAnsi="Times New Roman"/>
          <w:spacing w:val="-3"/>
        </w:rPr>
      </w:pPr>
      <w:r>
        <w:rPr>
          <w:rFonts w:ascii="Times New Roman" w:hAnsi="Times New Roman"/>
          <w:spacing w:val="-3"/>
        </w:rPr>
        <w:t xml:space="preserve">Designation: </w:t>
      </w:r>
      <w:r>
        <w:rPr>
          <w:rFonts w:ascii="Times New Roman" w:hAnsi="Times New Roman"/>
          <w:spacing w:val="-3"/>
        </w:rPr>
        <w:tab/>
      </w:r>
      <w:r>
        <w:rPr>
          <w:rFonts w:ascii="Times New Roman" w:hAnsi="Times New Roman"/>
          <w:b/>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3E6967" w:rsidRDefault="003E6967" w:rsidP="003E6967">
      <w:pPr>
        <w:tabs>
          <w:tab w:val="left" w:pos="-720"/>
        </w:tabs>
        <w:suppressAutoHyphens/>
        <w:spacing w:line="288" w:lineRule="auto"/>
        <w:jc w:val="both"/>
        <w:rPr>
          <w:rFonts w:ascii="Times New Roman" w:hAnsi="Times New Roman"/>
          <w:spacing w:val="-3"/>
        </w:rPr>
      </w:pPr>
      <w:r>
        <w:rPr>
          <w:rFonts w:ascii="Times New Roman" w:hAnsi="Times New Roman"/>
          <w:spacing w:val="-3"/>
        </w:rPr>
        <w:t>Signed by</w:t>
      </w: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3E6967" w:rsidRDefault="003E6967" w:rsidP="003E6967">
      <w:pPr>
        <w:tabs>
          <w:tab w:val="left" w:pos="-720"/>
        </w:tabs>
        <w:suppressAutoHyphens/>
        <w:spacing w:line="288" w:lineRule="auto"/>
        <w:jc w:val="both"/>
        <w:rPr>
          <w:rFonts w:ascii="Times New Roman" w:hAnsi="Times New Roman"/>
          <w:spacing w:val="-3"/>
        </w:rPr>
      </w:pPr>
      <w:proofErr w:type="gramStart"/>
      <w:r>
        <w:rPr>
          <w:rFonts w:ascii="Times New Roman" w:hAnsi="Times New Roman"/>
          <w:spacing w:val="-3"/>
        </w:rPr>
        <w:t>for</w:t>
      </w:r>
      <w:proofErr w:type="gramEnd"/>
      <w:r>
        <w:rPr>
          <w:rFonts w:ascii="Times New Roman" w:hAnsi="Times New Roman"/>
          <w:spacing w:val="-3"/>
        </w:rPr>
        <w:t xml:space="preserve"> and on behalf of</w:t>
      </w:r>
    </w:p>
    <w:p w:rsidR="003E6967" w:rsidRDefault="003E6967" w:rsidP="003E6967">
      <w:pPr>
        <w:tabs>
          <w:tab w:val="left" w:pos="-720"/>
        </w:tabs>
        <w:suppressAutoHyphens/>
        <w:spacing w:line="288" w:lineRule="auto"/>
        <w:jc w:val="both"/>
        <w:rPr>
          <w:rFonts w:ascii="Times New Roman" w:hAnsi="Times New Roman"/>
          <w:spacing w:val="-3"/>
        </w:rPr>
      </w:pPr>
      <w:proofErr w:type="gramStart"/>
      <w:r>
        <w:rPr>
          <w:rFonts w:ascii="Times New Roman" w:hAnsi="Times New Roman"/>
          <w:spacing w:val="-3"/>
        </w:rPr>
        <w:t>the</w:t>
      </w:r>
      <w:proofErr w:type="gramEnd"/>
      <w:r>
        <w:rPr>
          <w:rFonts w:ascii="Times New Roman" w:hAnsi="Times New Roman"/>
          <w:spacing w:val="-3"/>
        </w:rPr>
        <w:t xml:space="preserve"> Recipient/Resolution Applicant </w:t>
      </w:r>
    </w:p>
    <w:p w:rsidR="00737032" w:rsidRDefault="00737032" w:rsidP="00636A55">
      <w:pPr>
        <w:tabs>
          <w:tab w:val="left" w:pos="-720"/>
        </w:tabs>
        <w:suppressAutoHyphens/>
        <w:spacing w:line="240" w:lineRule="auto"/>
        <w:jc w:val="both"/>
        <w:rPr>
          <w:rFonts w:ascii="Times New Roman" w:hAnsi="Times New Roman"/>
          <w:spacing w:val="-3"/>
        </w:rPr>
      </w:pPr>
    </w:p>
    <w:p w:rsidR="00636A55" w:rsidRDefault="00636A55" w:rsidP="00636A55">
      <w:pPr>
        <w:tabs>
          <w:tab w:val="left" w:pos="-720"/>
        </w:tabs>
        <w:suppressAutoHyphens/>
        <w:spacing w:line="240" w:lineRule="auto"/>
        <w:jc w:val="both"/>
        <w:rPr>
          <w:rFonts w:ascii="Times New Roman" w:hAnsi="Times New Roman"/>
          <w:spacing w:val="-3"/>
        </w:rPr>
      </w:pPr>
      <w:proofErr w:type="gramStart"/>
      <w:r>
        <w:rPr>
          <w:rFonts w:ascii="Times New Roman" w:hAnsi="Times New Roman"/>
          <w:spacing w:val="-3"/>
        </w:rPr>
        <w:t>in</w:t>
      </w:r>
      <w:proofErr w:type="gramEnd"/>
      <w:r>
        <w:rPr>
          <w:rFonts w:ascii="Times New Roman" w:hAnsi="Times New Roman"/>
          <w:spacing w:val="-3"/>
        </w:rPr>
        <w:t xml:space="preserve"> the presence of</w:t>
      </w:r>
      <w:r>
        <w:rPr>
          <w:rFonts w:ascii="Times New Roman" w:hAnsi="Times New Roman"/>
          <w:spacing w:val="-3"/>
        </w:rPr>
        <w:tab/>
      </w:r>
    </w:p>
    <w:p w:rsidR="00636A55" w:rsidRDefault="00636A55" w:rsidP="00636A55">
      <w:pPr>
        <w:tabs>
          <w:tab w:val="left" w:pos="-720"/>
        </w:tabs>
        <w:suppressAutoHyphens/>
        <w:spacing w:line="288" w:lineRule="auto"/>
        <w:jc w:val="both"/>
        <w:rPr>
          <w:rFonts w:ascii="Times New Roman" w:hAnsi="Times New Roman"/>
          <w:spacing w:val="-3"/>
        </w:rPr>
      </w:pPr>
    </w:p>
    <w:p w:rsidR="00636A55" w:rsidRDefault="00636A55" w:rsidP="00636A55">
      <w:pPr>
        <w:tabs>
          <w:tab w:val="left" w:pos="-720"/>
        </w:tabs>
        <w:suppressAutoHyphens/>
        <w:spacing w:line="288" w:lineRule="auto"/>
        <w:jc w:val="both"/>
        <w:rPr>
          <w:rFonts w:ascii="Times New Roman" w:hAnsi="Times New Roman"/>
          <w:spacing w:val="-3"/>
        </w:rPr>
      </w:pPr>
    </w:p>
    <w:p w:rsidR="00636A55" w:rsidRDefault="00636A55" w:rsidP="00636A55">
      <w:pPr>
        <w:tabs>
          <w:tab w:val="left" w:pos="-720"/>
        </w:tabs>
        <w:suppressAutoHyphens/>
        <w:spacing w:line="288" w:lineRule="auto"/>
        <w:jc w:val="both"/>
        <w:rPr>
          <w:rFonts w:ascii="Times New Roman" w:hAnsi="Times New Roman"/>
          <w:spacing w:val="-3"/>
        </w:rPr>
      </w:pPr>
      <w:r>
        <w:rPr>
          <w:rFonts w:ascii="Times New Roman" w:hAnsi="Times New Roman"/>
          <w:spacing w:val="-3"/>
        </w:rPr>
        <w:t>_________________________</w:t>
      </w:r>
      <w:r>
        <w:rPr>
          <w:rFonts w:ascii="Times New Roman" w:hAnsi="Times New Roman"/>
          <w:spacing w:val="-3"/>
        </w:rPr>
        <w:tab/>
      </w:r>
    </w:p>
    <w:p w:rsidR="00636A55" w:rsidRDefault="00636A55" w:rsidP="00636A55">
      <w:pPr>
        <w:tabs>
          <w:tab w:val="left" w:pos="-720"/>
        </w:tabs>
        <w:suppressAutoHyphens/>
        <w:spacing w:line="288" w:lineRule="auto"/>
        <w:jc w:val="both"/>
        <w:rPr>
          <w:rFonts w:ascii="Times New Roman" w:hAnsi="Times New Roman"/>
          <w:spacing w:val="-3"/>
        </w:rPr>
      </w:pPr>
      <w:r>
        <w:rPr>
          <w:rFonts w:ascii="Times New Roman" w:hAnsi="Times New Roman"/>
          <w:spacing w:val="-3"/>
        </w:rPr>
        <w:t>Name:</w:t>
      </w:r>
      <w:r>
        <w:rPr>
          <w:rFonts w:ascii="Times New Roman" w:hAnsi="Times New Roman"/>
          <w:b/>
          <w:spacing w:val="-3"/>
        </w:rPr>
        <w:tab/>
      </w:r>
      <w:r>
        <w:rPr>
          <w:rFonts w:ascii="Times New Roman" w:hAnsi="Times New Roman"/>
          <w:b/>
          <w:spacing w:val="-3"/>
        </w:rPr>
        <w:tab/>
      </w:r>
    </w:p>
    <w:p w:rsidR="00827F17" w:rsidRDefault="00636A55" w:rsidP="003E6967">
      <w:pPr>
        <w:tabs>
          <w:tab w:val="left" w:pos="-720"/>
        </w:tabs>
        <w:suppressAutoHyphens/>
        <w:spacing w:line="288" w:lineRule="auto"/>
        <w:jc w:val="both"/>
        <w:rPr>
          <w:rFonts w:ascii="Times New Roman" w:hAnsi="Times New Roman"/>
          <w:spacing w:val="-3"/>
        </w:rPr>
      </w:pPr>
      <w:r>
        <w:rPr>
          <w:rFonts w:ascii="Times New Roman" w:hAnsi="Times New Roman"/>
          <w:spacing w:val="-3"/>
        </w:rPr>
        <w:t xml:space="preserve">Designation: </w:t>
      </w:r>
      <w:r>
        <w:rPr>
          <w:rFonts w:ascii="Times New Roman" w:hAnsi="Times New Roman"/>
          <w:spacing w:val="-3"/>
        </w:rPr>
        <w:tab/>
      </w:r>
      <w:r>
        <w:rPr>
          <w:rFonts w:ascii="Times New Roman" w:hAnsi="Times New Roman"/>
          <w:b/>
          <w:spacing w:val="-3"/>
        </w:rPr>
        <w:tab/>
      </w:r>
    </w:p>
    <w:sectPr w:rsidR="00827F17" w:rsidSect="00827F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AE" w:rsidRDefault="00EA12AE" w:rsidP="003E6967">
      <w:pPr>
        <w:spacing w:after="0" w:line="240" w:lineRule="auto"/>
      </w:pPr>
      <w:r>
        <w:separator/>
      </w:r>
    </w:p>
  </w:endnote>
  <w:endnote w:type="continuationSeparator" w:id="0">
    <w:p w:rsidR="00EA12AE" w:rsidRDefault="00EA12AE" w:rsidP="003E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AE" w:rsidRDefault="00EA12AE" w:rsidP="003E6967">
      <w:pPr>
        <w:spacing w:after="0" w:line="240" w:lineRule="auto"/>
      </w:pPr>
      <w:r>
        <w:separator/>
      </w:r>
    </w:p>
  </w:footnote>
  <w:footnote w:type="continuationSeparator" w:id="0">
    <w:p w:rsidR="00EA12AE" w:rsidRDefault="00EA12AE" w:rsidP="003E6967">
      <w:pPr>
        <w:spacing w:after="0" w:line="240" w:lineRule="auto"/>
      </w:pPr>
      <w:r>
        <w:continuationSeparator/>
      </w:r>
    </w:p>
  </w:footnote>
  <w:footnote w:id="1">
    <w:p w:rsidR="003E6967" w:rsidRPr="002A78CC" w:rsidRDefault="003E6967" w:rsidP="003E6967">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4E0"/>
    <w:multiLevelType w:val="hybridMultilevel"/>
    <w:tmpl w:val="8CE47914"/>
    <w:lvl w:ilvl="0" w:tplc="1F36E414">
      <w:start w:val="1"/>
      <w:numFmt w:val="decimal"/>
      <w:lvlText w:val="(%1)"/>
      <w:lvlJc w:val="left"/>
      <w:pPr>
        <w:ind w:left="720" w:hanging="360"/>
      </w:pPr>
      <w:rPr>
        <w:rFonts w:eastAsia="Times New Roman" w:cs="Times New Roman"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A3DD6"/>
    <w:multiLevelType w:val="hybridMultilevel"/>
    <w:tmpl w:val="8CE47914"/>
    <w:lvl w:ilvl="0" w:tplc="1F36E414">
      <w:start w:val="1"/>
      <w:numFmt w:val="decimal"/>
      <w:lvlText w:val="(%1)"/>
      <w:lvlJc w:val="left"/>
      <w:pPr>
        <w:ind w:left="720" w:hanging="360"/>
      </w:pPr>
      <w:rPr>
        <w:rFonts w:eastAsia="Times New Roman" w:cs="Times New Roman"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57005"/>
    <w:multiLevelType w:val="hybridMultilevel"/>
    <w:tmpl w:val="FFBA4A08"/>
    <w:lvl w:ilvl="0" w:tplc="AE687394">
      <w:start w:val="1"/>
      <w:numFmt w:val="decimal"/>
      <w:lvlText w:val="%1."/>
      <w:lvlJc w:val="left"/>
      <w:pPr>
        <w:tabs>
          <w:tab w:val="num" w:pos="576"/>
        </w:tabs>
        <w:ind w:left="576" w:hanging="576"/>
      </w:pPr>
      <w:rPr>
        <w:color w:val="auto"/>
      </w:rPr>
    </w:lvl>
    <w:lvl w:ilvl="1" w:tplc="29DAE3FC">
      <w:start w:val="1"/>
      <w:numFmt w:val="lowerRoman"/>
      <w:lvlText w:val="(%2)"/>
      <w:lvlJc w:val="left"/>
      <w:pPr>
        <w:tabs>
          <w:tab w:val="num" w:pos="1152"/>
        </w:tabs>
        <w:ind w:left="1152" w:hanging="576"/>
      </w:pPr>
      <w:rPr>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AFE5C33"/>
    <w:multiLevelType w:val="hybridMultilevel"/>
    <w:tmpl w:val="6A70BDC8"/>
    <w:lvl w:ilvl="0" w:tplc="5F56FE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B5B548B"/>
    <w:multiLevelType w:val="hybridMultilevel"/>
    <w:tmpl w:val="8CE47914"/>
    <w:lvl w:ilvl="0" w:tplc="1F36E414">
      <w:start w:val="1"/>
      <w:numFmt w:val="decimal"/>
      <w:lvlText w:val="(%1)"/>
      <w:lvlJc w:val="left"/>
      <w:pPr>
        <w:ind w:left="720" w:hanging="360"/>
      </w:pPr>
      <w:rPr>
        <w:rFonts w:eastAsia="Times New Roman" w:cs="Times New Roman"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708D9"/>
    <w:multiLevelType w:val="hybridMultilevel"/>
    <w:tmpl w:val="681680A8"/>
    <w:lvl w:ilvl="0" w:tplc="47EC9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529D8"/>
    <w:multiLevelType w:val="hybridMultilevel"/>
    <w:tmpl w:val="681680A8"/>
    <w:lvl w:ilvl="0" w:tplc="47EC9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E7D51"/>
    <w:multiLevelType w:val="hybridMultilevel"/>
    <w:tmpl w:val="681680A8"/>
    <w:lvl w:ilvl="0" w:tplc="47EC9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D7937"/>
    <w:multiLevelType w:val="hybridMultilevel"/>
    <w:tmpl w:val="B39C0CD0"/>
    <w:lvl w:ilvl="0" w:tplc="E2789D62">
      <w:start w:val="1"/>
      <w:numFmt w:val="upperLetter"/>
      <w:lvlText w:val="%1."/>
      <w:lvlJc w:val="left"/>
      <w:pPr>
        <w:tabs>
          <w:tab w:val="num" w:pos="576"/>
        </w:tabs>
        <w:ind w:left="576" w:hanging="576"/>
      </w:pPr>
    </w:lvl>
    <w:lvl w:ilvl="1" w:tplc="E72284E6">
      <w:start w:val="10"/>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0562EAF"/>
    <w:multiLevelType w:val="hybridMultilevel"/>
    <w:tmpl w:val="AEB6E6F0"/>
    <w:lvl w:ilvl="0" w:tplc="84AA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E62E5"/>
    <w:multiLevelType w:val="hybridMultilevel"/>
    <w:tmpl w:val="6A70BDC8"/>
    <w:lvl w:ilvl="0" w:tplc="5F56FE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64892348"/>
    <w:multiLevelType w:val="singleLevel"/>
    <w:tmpl w:val="BECE7622"/>
    <w:lvl w:ilvl="0">
      <w:start w:val="1"/>
      <w:numFmt w:val="lowerRoman"/>
      <w:lvlText w:val="(%1)"/>
      <w:lvlJc w:val="left"/>
      <w:pPr>
        <w:tabs>
          <w:tab w:val="num" w:pos="1440"/>
        </w:tabs>
        <w:ind w:left="1440" w:hanging="720"/>
      </w:pPr>
    </w:lvl>
  </w:abstractNum>
  <w:abstractNum w:abstractNumId="12">
    <w:nsid w:val="6C793CFD"/>
    <w:multiLevelType w:val="hybridMultilevel"/>
    <w:tmpl w:val="681680A8"/>
    <w:lvl w:ilvl="0" w:tplc="47EC9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9"/>
  </w:num>
  <w:num w:numId="7">
    <w:abstractNumId w:val="6"/>
  </w:num>
  <w:num w:numId="8">
    <w:abstractNumId w:val="5"/>
  </w:num>
  <w:num w:numId="9">
    <w:abstractNumId w:val="12"/>
  </w:num>
  <w:num w:numId="10">
    <w:abstractNumId w:val="7"/>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B1"/>
    <w:rsid w:val="000B38A6"/>
    <w:rsid w:val="000C1A73"/>
    <w:rsid w:val="0012314C"/>
    <w:rsid w:val="001844F1"/>
    <w:rsid w:val="001A79D8"/>
    <w:rsid w:val="001D1DEC"/>
    <w:rsid w:val="001F186D"/>
    <w:rsid w:val="00226457"/>
    <w:rsid w:val="00245B4C"/>
    <w:rsid w:val="00261FB8"/>
    <w:rsid w:val="00265AB3"/>
    <w:rsid w:val="002A6FF1"/>
    <w:rsid w:val="002A750F"/>
    <w:rsid w:val="002C65F6"/>
    <w:rsid w:val="003E0D35"/>
    <w:rsid w:val="003E6967"/>
    <w:rsid w:val="004059DE"/>
    <w:rsid w:val="004153A6"/>
    <w:rsid w:val="00425C28"/>
    <w:rsid w:val="00442A8B"/>
    <w:rsid w:val="005C0C11"/>
    <w:rsid w:val="00616054"/>
    <w:rsid w:val="00633B09"/>
    <w:rsid w:val="00636A55"/>
    <w:rsid w:val="00652859"/>
    <w:rsid w:val="006A05F6"/>
    <w:rsid w:val="00737032"/>
    <w:rsid w:val="00827F17"/>
    <w:rsid w:val="0085518F"/>
    <w:rsid w:val="008A6523"/>
    <w:rsid w:val="008A7CBF"/>
    <w:rsid w:val="008B6CE8"/>
    <w:rsid w:val="00914785"/>
    <w:rsid w:val="00992BDB"/>
    <w:rsid w:val="0099581C"/>
    <w:rsid w:val="009C1FDD"/>
    <w:rsid w:val="009D1C9D"/>
    <w:rsid w:val="009D423A"/>
    <w:rsid w:val="00A63066"/>
    <w:rsid w:val="00B817F6"/>
    <w:rsid w:val="00B8379E"/>
    <w:rsid w:val="00BE3257"/>
    <w:rsid w:val="00BE3B56"/>
    <w:rsid w:val="00C0339F"/>
    <w:rsid w:val="00C3670D"/>
    <w:rsid w:val="00C5380D"/>
    <w:rsid w:val="00CC7A98"/>
    <w:rsid w:val="00D0627A"/>
    <w:rsid w:val="00D146BF"/>
    <w:rsid w:val="00D22115"/>
    <w:rsid w:val="00D24705"/>
    <w:rsid w:val="00D75347"/>
    <w:rsid w:val="00D91479"/>
    <w:rsid w:val="00DD3F5B"/>
    <w:rsid w:val="00E30072"/>
    <w:rsid w:val="00E533EA"/>
    <w:rsid w:val="00EA12AE"/>
    <w:rsid w:val="00ED5D93"/>
    <w:rsid w:val="00EF2564"/>
    <w:rsid w:val="00F27E26"/>
    <w:rsid w:val="00F325B5"/>
    <w:rsid w:val="00F77FB1"/>
    <w:rsid w:val="00FA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3E6967"/>
    <w:pPr>
      <w:keepNext/>
      <w:widowControl w:val="0"/>
      <w:suppressAutoHyphens/>
      <w:spacing w:after="0" w:line="240" w:lineRule="auto"/>
      <w:jc w:val="center"/>
      <w:outlineLvl w:val="1"/>
    </w:pPr>
    <w:rPr>
      <w:rFonts w:ascii="Arial Narrow" w:eastAsia="Times New Roman" w:hAnsi="Arial Narrow"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FB1"/>
  </w:style>
  <w:style w:type="character" w:customStyle="1" w:styleId="il">
    <w:name w:val="il"/>
    <w:basedOn w:val="DefaultParagraphFont"/>
    <w:rsid w:val="00F77FB1"/>
  </w:style>
  <w:style w:type="paragraph" w:styleId="ListParagraph">
    <w:name w:val="List Paragraph"/>
    <w:basedOn w:val="Normal"/>
    <w:uiPriority w:val="34"/>
    <w:qFormat/>
    <w:rsid w:val="00F77FB1"/>
    <w:pPr>
      <w:ind w:left="720"/>
      <w:contextualSpacing/>
    </w:pPr>
  </w:style>
  <w:style w:type="paragraph" w:styleId="BodyText">
    <w:name w:val="Body Text"/>
    <w:basedOn w:val="Normal"/>
    <w:link w:val="BodyTextChar"/>
    <w:uiPriority w:val="1"/>
    <w:qFormat/>
    <w:rsid w:val="00F27E2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27E26"/>
    <w:rPr>
      <w:rFonts w:ascii="Times New Roman" w:eastAsia="Times New Roman" w:hAnsi="Times New Roman" w:cs="Times New Roman"/>
      <w:sz w:val="24"/>
      <w:szCs w:val="24"/>
      <w:lang w:bidi="en-US"/>
    </w:rPr>
  </w:style>
  <w:style w:type="paragraph" w:styleId="BodyTextIndent">
    <w:name w:val="Body Text Indent"/>
    <w:basedOn w:val="Normal"/>
    <w:link w:val="BodyTextIndentChar"/>
    <w:uiPriority w:val="99"/>
    <w:semiHidden/>
    <w:unhideWhenUsed/>
    <w:rsid w:val="003E6967"/>
    <w:pPr>
      <w:spacing w:after="120"/>
      <w:ind w:left="360"/>
    </w:pPr>
  </w:style>
  <w:style w:type="character" w:customStyle="1" w:styleId="BodyTextIndentChar">
    <w:name w:val="Body Text Indent Char"/>
    <w:basedOn w:val="DefaultParagraphFont"/>
    <w:link w:val="BodyTextIndent"/>
    <w:uiPriority w:val="99"/>
    <w:semiHidden/>
    <w:rsid w:val="003E6967"/>
  </w:style>
  <w:style w:type="paragraph" w:styleId="BodyText2">
    <w:name w:val="Body Text 2"/>
    <w:basedOn w:val="Normal"/>
    <w:link w:val="BodyText2Char"/>
    <w:uiPriority w:val="99"/>
    <w:semiHidden/>
    <w:unhideWhenUsed/>
    <w:rsid w:val="003E6967"/>
    <w:pPr>
      <w:spacing w:after="120" w:line="480" w:lineRule="auto"/>
    </w:pPr>
  </w:style>
  <w:style w:type="character" w:customStyle="1" w:styleId="BodyText2Char">
    <w:name w:val="Body Text 2 Char"/>
    <w:basedOn w:val="DefaultParagraphFont"/>
    <w:link w:val="BodyText2"/>
    <w:uiPriority w:val="99"/>
    <w:semiHidden/>
    <w:rsid w:val="003E6967"/>
  </w:style>
  <w:style w:type="paragraph" w:styleId="BodyTextIndent3">
    <w:name w:val="Body Text Indent 3"/>
    <w:basedOn w:val="Normal"/>
    <w:link w:val="BodyTextIndent3Char"/>
    <w:uiPriority w:val="99"/>
    <w:semiHidden/>
    <w:unhideWhenUsed/>
    <w:rsid w:val="003E69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6967"/>
    <w:rPr>
      <w:sz w:val="16"/>
      <w:szCs w:val="16"/>
    </w:rPr>
  </w:style>
  <w:style w:type="character" w:customStyle="1" w:styleId="Heading2Char">
    <w:name w:val="Heading 2 Char"/>
    <w:basedOn w:val="DefaultParagraphFont"/>
    <w:link w:val="Heading2"/>
    <w:semiHidden/>
    <w:rsid w:val="003E6967"/>
    <w:rPr>
      <w:rFonts w:ascii="Arial Narrow" w:eastAsia="Times New Roman" w:hAnsi="Arial Narrow" w:cs="Times New Roman"/>
      <w:b/>
      <w:szCs w:val="20"/>
      <w:lang w:val="en-GB"/>
    </w:rPr>
  </w:style>
  <w:style w:type="paragraph" w:styleId="FootnoteText">
    <w:name w:val="footnote text"/>
    <w:basedOn w:val="Normal"/>
    <w:link w:val="FootnoteTextChar"/>
    <w:uiPriority w:val="99"/>
    <w:semiHidden/>
    <w:unhideWhenUsed/>
    <w:rsid w:val="003E6967"/>
    <w:pPr>
      <w:widowControl w:val="0"/>
      <w:spacing w:after="0" w:line="240" w:lineRule="auto"/>
    </w:pPr>
    <w:rPr>
      <w:rFonts w:ascii="CG Times" w:eastAsia="Times New Roman" w:hAnsi="CG Times" w:cs="Times New Roman"/>
      <w:sz w:val="20"/>
      <w:szCs w:val="20"/>
      <w:lang w:val="en-GB"/>
    </w:rPr>
  </w:style>
  <w:style w:type="character" w:customStyle="1" w:styleId="FootnoteTextChar">
    <w:name w:val="Footnote Text Char"/>
    <w:basedOn w:val="DefaultParagraphFont"/>
    <w:link w:val="FootnoteText"/>
    <w:uiPriority w:val="99"/>
    <w:semiHidden/>
    <w:rsid w:val="003E6967"/>
    <w:rPr>
      <w:rFonts w:ascii="CG Times" w:eastAsia="Times New Roman" w:hAnsi="CG Times" w:cs="Times New Roman"/>
      <w:sz w:val="20"/>
      <w:szCs w:val="20"/>
      <w:lang w:val="en-GB"/>
    </w:rPr>
  </w:style>
  <w:style w:type="character" w:styleId="FootnoteReference">
    <w:name w:val="footnote reference"/>
    <w:basedOn w:val="DefaultParagraphFont"/>
    <w:uiPriority w:val="99"/>
    <w:semiHidden/>
    <w:unhideWhenUsed/>
    <w:rsid w:val="003E6967"/>
    <w:rPr>
      <w:vertAlign w:val="superscript"/>
    </w:rPr>
  </w:style>
  <w:style w:type="paragraph" w:styleId="BalloonText">
    <w:name w:val="Balloon Text"/>
    <w:basedOn w:val="Normal"/>
    <w:link w:val="BalloonTextChar"/>
    <w:uiPriority w:val="99"/>
    <w:semiHidden/>
    <w:unhideWhenUsed/>
    <w:rsid w:val="00C03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9F"/>
    <w:rPr>
      <w:rFonts w:ascii="Tahoma" w:hAnsi="Tahoma" w:cs="Tahoma"/>
      <w:sz w:val="16"/>
      <w:szCs w:val="16"/>
    </w:rPr>
  </w:style>
  <w:style w:type="table" w:styleId="TableGrid">
    <w:name w:val="Table Grid"/>
    <w:basedOn w:val="TableNormal"/>
    <w:uiPriority w:val="59"/>
    <w:rsid w:val="002A6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64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3E6967"/>
    <w:pPr>
      <w:keepNext/>
      <w:widowControl w:val="0"/>
      <w:suppressAutoHyphens/>
      <w:spacing w:after="0" w:line="240" w:lineRule="auto"/>
      <w:jc w:val="center"/>
      <w:outlineLvl w:val="1"/>
    </w:pPr>
    <w:rPr>
      <w:rFonts w:ascii="Arial Narrow" w:eastAsia="Times New Roman" w:hAnsi="Arial Narrow"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FB1"/>
  </w:style>
  <w:style w:type="character" w:customStyle="1" w:styleId="il">
    <w:name w:val="il"/>
    <w:basedOn w:val="DefaultParagraphFont"/>
    <w:rsid w:val="00F77FB1"/>
  </w:style>
  <w:style w:type="paragraph" w:styleId="ListParagraph">
    <w:name w:val="List Paragraph"/>
    <w:basedOn w:val="Normal"/>
    <w:uiPriority w:val="34"/>
    <w:qFormat/>
    <w:rsid w:val="00F77FB1"/>
    <w:pPr>
      <w:ind w:left="720"/>
      <w:contextualSpacing/>
    </w:pPr>
  </w:style>
  <w:style w:type="paragraph" w:styleId="BodyText">
    <w:name w:val="Body Text"/>
    <w:basedOn w:val="Normal"/>
    <w:link w:val="BodyTextChar"/>
    <w:uiPriority w:val="1"/>
    <w:qFormat/>
    <w:rsid w:val="00F27E2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27E26"/>
    <w:rPr>
      <w:rFonts w:ascii="Times New Roman" w:eastAsia="Times New Roman" w:hAnsi="Times New Roman" w:cs="Times New Roman"/>
      <w:sz w:val="24"/>
      <w:szCs w:val="24"/>
      <w:lang w:bidi="en-US"/>
    </w:rPr>
  </w:style>
  <w:style w:type="paragraph" w:styleId="BodyTextIndent">
    <w:name w:val="Body Text Indent"/>
    <w:basedOn w:val="Normal"/>
    <w:link w:val="BodyTextIndentChar"/>
    <w:uiPriority w:val="99"/>
    <w:semiHidden/>
    <w:unhideWhenUsed/>
    <w:rsid w:val="003E6967"/>
    <w:pPr>
      <w:spacing w:after="120"/>
      <w:ind w:left="360"/>
    </w:pPr>
  </w:style>
  <w:style w:type="character" w:customStyle="1" w:styleId="BodyTextIndentChar">
    <w:name w:val="Body Text Indent Char"/>
    <w:basedOn w:val="DefaultParagraphFont"/>
    <w:link w:val="BodyTextIndent"/>
    <w:uiPriority w:val="99"/>
    <w:semiHidden/>
    <w:rsid w:val="003E6967"/>
  </w:style>
  <w:style w:type="paragraph" w:styleId="BodyText2">
    <w:name w:val="Body Text 2"/>
    <w:basedOn w:val="Normal"/>
    <w:link w:val="BodyText2Char"/>
    <w:uiPriority w:val="99"/>
    <w:semiHidden/>
    <w:unhideWhenUsed/>
    <w:rsid w:val="003E6967"/>
    <w:pPr>
      <w:spacing w:after="120" w:line="480" w:lineRule="auto"/>
    </w:pPr>
  </w:style>
  <w:style w:type="character" w:customStyle="1" w:styleId="BodyText2Char">
    <w:name w:val="Body Text 2 Char"/>
    <w:basedOn w:val="DefaultParagraphFont"/>
    <w:link w:val="BodyText2"/>
    <w:uiPriority w:val="99"/>
    <w:semiHidden/>
    <w:rsid w:val="003E6967"/>
  </w:style>
  <w:style w:type="paragraph" w:styleId="BodyTextIndent3">
    <w:name w:val="Body Text Indent 3"/>
    <w:basedOn w:val="Normal"/>
    <w:link w:val="BodyTextIndent3Char"/>
    <w:uiPriority w:val="99"/>
    <w:semiHidden/>
    <w:unhideWhenUsed/>
    <w:rsid w:val="003E69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6967"/>
    <w:rPr>
      <w:sz w:val="16"/>
      <w:szCs w:val="16"/>
    </w:rPr>
  </w:style>
  <w:style w:type="character" w:customStyle="1" w:styleId="Heading2Char">
    <w:name w:val="Heading 2 Char"/>
    <w:basedOn w:val="DefaultParagraphFont"/>
    <w:link w:val="Heading2"/>
    <w:semiHidden/>
    <w:rsid w:val="003E6967"/>
    <w:rPr>
      <w:rFonts w:ascii="Arial Narrow" w:eastAsia="Times New Roman" w:hAnsi="Arial Narrow" w:cs="Times New Roman"/>
      <w:b/>
      <w:szCs w:val="20"/>
      <w:lang w:val="en-GB"/>
    </w:rPr>
  </w:style>
  <w:style w:type="paragraph" w:styleId="FootnoteText">
    <w:name w:val="footnote text"/>
    <w:basedOn w:val="Normal"/>
    <w:link w:val="FootnoteTextChar"/>
    <w:uiPriority w:val="99"/>
    <w:semiHidden/>
    <w:unhideWhenUsed/>
    <w:rsid w:val="003E6967"/>
    <w:pPr>
      <w:widowControl w:val="0"/>
      <w:spacing w:after="0" w:line="240" w:lineRule="auto"/>
    </w:pPr>
    <w:rPr>
      <w:rFonts w:ascii="CG Times" w:eastAsia="Times New Roman" w:hAnsi="CG Times" w:cs="Times New Roman"/>
      <w:sz w:val="20"/>
      <w:szCs w:val="20"/>
      <w:lang w:val="en-GB"/>
    </w:rPr>
  </w:style>
  <w:style w:type="character" w:customStyle="1" w:styleId="FootnoteTextChar">
    <w:name w:val="Footnote Text Char"/>
    <w:basedOn w:val="DefaultParagraphFont"/>
    <w:link w:val="FootnoteText"/>
    <w:uiPriority w:val="99"/>
    <w:semiHidden/>
    <w:rsid w:val="003E6967"/>
    <w:rPr>
      <w:rFonts w:ascii="CG Times" w:eastAsia="Times New Roman" w:hAnsi="CG Times" w:cs="Times New Roman"/>
      <w:sz w:val="20"/>
      <w:szCs w:val="20"/>
      <w:lang w:val="en-GB"/>
    </w:rPr>
  </w:style>
  <w:style w:type="character" w:styleId="FootnoteReference">
    <w:name w:val="footnote reference"/>
    <w:basedOn w:val="DefaultParagraphFont"/>
    <w:uiPriority w:val="99"/>
    <w:semiHidden/>
    <w:unhideWhenUsed/>
    <w:rsid w:val="003E6967"/>
    <w:rPr>
      <w:vertAlign w:val="superscript"/>
    </w:rPr>
  </w:style>
  <w:style w:type="paragraph" w:styleId="BalloonText">
    <w:name w:val="Balloon Text"/>
    <w:basedOn w:val="Normal"/>
    <w:link w:val="BalloonTextChar"/>
    <w:uiPriority w:val="99"/>
    <w:semiHidden/>
    <w:unhideWhenUsed/>
    <w:rsid w:val="00C03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9F"/>
    <w:rPr>
      <w:rFonts w:ascii="Tahoma" w:hAnsi="Tahoma" w:cs="Tahoma"/>
      <w:sz w:val="16"/>
      <w:szCs w:val="16"/>
    </w:rPr>
  </w:style>
  <w:style w:type="table" w:styleId="TableGrid">
    <w:name w:val="Table Grid"/>
    <w:basedOn w:val="TableNormal"/>
    <w:uiPriority w:val="59"/>
    <w:rsid w:val="002A6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6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68870">
      <w:bodyDiv w:val="1"/>
      <w:marLeft w:val="0"/>
      <w:marRight w:val="0"/>
      <w:marTop w:val="0"/>
      <w:marBottom w:val="0"/>
      <w:divBdr>
        <w:top w:val="none" w:sz="0" w:space="0" w:color="auto"/>
        <w:left w:val="none" w:sz="0" w:space="0" w:color="auto"/>
        <w:bottom w:val="none" w:sz="0" w:space="0" w:color="auto"/>
        <w:right w:val="none" w:sz="0" w:space="0" w:color="auto"/>
      </w:divBdr>
    </w:div>
    <w:div w:id="1956054255">
      <w:bodyDiv w:val="1"/>
      <w:marLeft w:val="0"/>
      <w:marRight w:val="0"/>
      <w:marTop w:val="0"/>
      <w:marBottom w:val="0"/>
      <w:divBdr>
        <w:top w:val="none" w:sz="0" w:space="0" w:color="auto"/>
        <w:left w:val="none" w:sz="0" w:space="0" w:color="auto"/>
        <w:bottom w:val="none" w:sz="0" w:space="0" w:color="auto"/>
        <w:right w:val="none" w:sz="0" w:space="0" w:color="auto"/>
      </w:divBdr>
      <w:divsChild>
        <w:div w:id="1645504996">
          <w:marLeft w:val="0"/>
          <w:marRight w:val="0"/>
          <w:marTop w:val="0"/>
          <w:marBottom w:val="0"/>
          <w:divBdr>
            <w:top w:val="none" w:sz="0" w:space="0" w:color="auto"/>
            <w:left w:val="none" w:sz="0" w:space="0" w:color="auto"/>
            <w:bottom w:val="none" w:sz="0" w:space="0" w:color="auto"/>
            <w:right w:val="none" w:sz="0" w:space="0" w:color="auto"/>
          </w:divBdr>
        </w:div>
        <w:div w:id="2043238148">
          <w:marLeft w:val="0"/>
          <w:marRight w:val="0"/>
          <w:marTop w:val="0"/>
          <w:marBottom w:val="0"/>
          <w:divBdr>
            <w:top w:val="none" w:sz="0" w:space="0" w:color="auto"/>
            <w:left w:val="none" w:sz="0" w:space="0" w:color="auto"/>
            <w:bottom w:val="none" w:sz="0" w:space="0" w:color="auto"/>
            <w:right w:val="none" w:sz="0" w:space="0" w:color="auto"/>
          </w:divBdr>
        </w:div>
        <w:div w:id="176340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madhusudhan</dc:creator>
  <cp:lastModifiedBy>Madhusudhan</cp:lastModifiedBy>
  <cp:revision>4</cp:revision>
  <cp:lastPrinted>2019-10-28T08:48:00Z</cp:lastPrinted>
  <dcterms:created xsi:type="dcterms:W3CDTF">2020-01-07T13:27:00Z</dcterms:created>
  <dcterms:modified xsi:type="dcterms:W3CDTF">2020-01-07T13:27:00Z</dcterms:modified>
</cp:coreProperties>
</file>